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2A295" w14:textId="77777777" w:rsidR="002814B1" w:rsidRPr="00AB5A40" w:rsidRDefault="002814B1" w:rsidP="00C857F0">
      <w:pPr>
        <w:spacing w:after="0" w:line="259" w:lineRule="auto"/>
        <w:ind w:left="0" w:right="0" w:firstLine="0"/>
        <w:jc w:val="left"/>
        <w:rPr>
          <w:color w:val="auto"/>
          <w:sz w:val="2"/>
          <w:szCs w:val="2"/>
        </w:rPr>
      </w:pPr>
    </w:p>
    <w:tbl>
      <w:tblPr>
        <w:tblStyle w:val="TableNormal"/>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5189"/>
        <w:gridCol w:w="1984"/>
      </w:tblGrid>
      <w:tr w:rsidR="00A13F79" w:rsidRPr="00FD3D8B" w14:paraId="36FF34CF" w14:textId="77777777" w:rsidTr="00A32903">
        <w:trPr>
          <w:trHeight w:val="626"/>
        </w:trPr>
        <w:tc>
          <w:tcPr>
            <w:tcW w:w="2475" w:type="dxa"/>
            <w:vMerge w:val="restart"/>
            <w:vAlign w:val="center"/>
          </w:tcPr>
          <w:p w14:paraId="7994202B" w14:textId="77777777" w:rsidR="00A13F79" w:rsidRPr="00627E3E" w:rsidRDefault="00A13F79" w:rsidP="00A32903">
            <w:pPr>
              <w:pStyle w:val="TableParagraph"/>
              <w:ind w:left="167"/>
              <w:jc w:val="center"/>
              <w:rPr>
                <w:rFonts w:ascii="Arial Narrow" w:hAnsi="Arial Narrow"/>
                <w:sz w:val="26"/>
                <w:szCs w:val="26"/>
              </w:rPr>
            </w:pPr>
            <w:bookmarkStart w:id="0" w:name="_Toc13909"/>
            <w:r w:rsidRPr="00A520E3">
              <w:rPr>
                <w:b/>
                <w:noProof/>
                <w:lang w:val="ru-RU" w:eastAsia="ru-RU"/>
              </w:rPr>
              <w:drawing>
                <wp:inline distT="0" distB="0" distL="0" distR="0" wp14:anchorId="707AD20D" wp14:editId="32D9416C">
                  <wp:extent cx="1172700" cy="648468"/>
                  <wp:effectExtent l="0" t="0" r="8890" b="0"/>
                  <wp:docPr id="6" name="Рисунок 6" descr="COOMET LOGO 2023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OOMET LOGO 2023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800" cy="649629"/>
                          </a:xfrm>
                          <a:prstGeom prst="rect">
                            <a:avLst/>
                          </a:prstGeom>
                          <a:noFill/>
                          <a:ln>
                            <a:noFill/>
                          </a:ln>
                        </pic:spPr>
                      </pic:pic>
                    </a:graphicData>
                  </a:graphic>
                </wp:inline>
              </w:drawing>
            </w:r>
          </w:p>
        </w:tc>
        <w:tc>
          <w:tcPr>
            <w:tcW w:w="5189" w:type="dxa"/>
            <w:vAlign w:val="center"/>
          </w:tcPr>
          <w:p w14:paraId="42A2FCFE" w14:textId="77777777" w:rsidR="00A13F79" w:rsidRPr="00627E3E" w:rsidRDefault="00A13F79" w:rsidP="00A32903">
            <w:pPr>
              <w:pStyle w:val="TableParagraph"/>
              <w:jc w:val="center"/>
              <w:rPr>
                <w:rFonts w:ascii="Arial Narrow" w:hAnsi="Arial Narrow"/>
                <w:b/>
                <w:sz w:val="28"/>
                <w:szCs w:val="26"/>
              </w:rPr>
            </w:pPr>
            <w:r w:rsidRPr="00E11F2C">
              <w:rPr>
                <w:rFonts w:ascii="Arial Narrow" w:hAnsi="Arial Narrow"/>
                <w:b/>
                <w:sz w:val="28"/>
                <w:szCs w:val="26"/>
                <w:lang w:val="ru-RU"/>
              </w:rPr>
              <w:t>Рекомендация</w:t>
            </w:r>
            <w:r w:rsidRPr="00627E3E">
              <w:rPr>
                <w:rFonts w:ascii="Arial Narrow" w:hAnsi="Arial Narrow"/>
                <w:b/>
                <w:spacing w:val="-4"/>
                <w:sz w:val="28"/>
                <w:szCs w:val="26"/>
              </w:rPr>
              <w:t xml:space="preserve"> </w:t>
            </w:r>
            <w:r w:rsidRPr="00627E3E">
              <w:rPr>
                <w:rFonts w:ascii="Arial Narrow" w:hAnsi="Arial Narrow"/>
                <w:b/>
                <w:sz w:val="28"/>
                <w:szCs w:val="26"/>
              </w:rPr>
              <w:t>КООМЕТ</w:t>
            </w:r>
          </w:p>
        </w:tc>
        <w:tc>
          <w:tcPr>
            <w:tcW w:w="1984" w:type="dxa"/>
            <w:vMerge w:val="restart"/>
            <w:vAlign w:val="center"/>
          </w:tcPr>
          <w:p w14:paraId="01D0815B" w14:textId="77777777" w:rsidR="00A13F79" w:rsidRPr="00A32903" w:rsidRDefault="00A13F79" w:rsidP="00A32903">
            <w:pPr>
              <w:pStyle w:val="TableParagraph"/>
              <w:jc w:val="center"/>
              <w:rPr>
                <w:rFonts w:ascii="Arial Narrow" w:hAnsi="Arial Narrow"/>
                <w:b/>
                <w:sz w:val="26"/>
                <w:szCs w:val="26"/>
              </w:rPr>
            </w:pPr>
            <w:r w:rsidRPr="00627E3E">
              <w:rPr>
                <w:rFonts w:ascii="Arial Narrow" w:hAnsi="Arial Narrow"/>
                <w:b/>
                <w:sz w:val="28"/>
                <w:szCs w:val="26"/>
              </w:rPr>
              <w:t>CОOMET</w:t>
            </w:r>
            <w:r w:rsidRPr="00627E3E">
              <w:rPr>
                <w:rFonts w:ascii="Arial Narrow" w:hAnsi="Arial Narrow"/>
                <w:b/>
                <w:spacing w:val="1"/>
                <w:sz w:val="28"/>
                <w:szCs w:val="26"/>
              </w:rPr>
              <w:t xml:space="preserve"> </w:t>
            </w:r>
            <w:r w:rsidR="00A32903" w:rsidRPr="00A32903">
              <w:rPr>
                <w:rFonts w:ascii="Arial Narrow" w:hAnsi="Arial Narrow"/>
                <w:b/>
                <w:spacing w:val="-1"/>
                <w:sz w:val="28"/>
                <w:szCs w:val="26"/>
              </w:rPr>
              <w:t>R/F/XX:202Y</w:t>
            </w:r>
          </w:p>
        </w:tc>
      </w:tr>
      <w:tr w:rsidR="00A13F79" w:rsidRPr="000F690D" w14:paraId="332A5063" w14:textId="77777777" w:rsidTr="00A32903">
        <w:trPr>
          <w:trHeight w:val="1320"/>
        </w:trPr>
        <w:tc>
          <w:tcPr>
            <w:tcW w:w="2475" w:type="dxa"/>
            <w:vMerge/>
            <w:tcBorders>
              <w:top w:val="nil"/>
            </w:tcBorders>
          </w:tcPr>
          <w:p w14:paraId="7799BE3E" w14:textId="77777777" w:rsidR="00A13F79" w:rsidRPr="00627E3E" w:rsidRDefault="00A13F79" w:rsidP="00A32903">
            <w:pPr>
              <w:rPr>
                <w:rFonts w:ascii="Arial Narrow" w:hAnsi="Arial Narrow"/>
                <w:sz w:val="26"/>
                <w:szCs w:val="26"/>
              </w:rPr>
            </w:pPr>
          </w:p>
        </w:tc>
        <w:tc>
          <w:tcPr>
            <w:tcW w:w="5189" w:type="dxa"/>
            <w:vAlign w:val="center"/>
          </w:tcPr>
          <w:p w14:paraId="60244795" w14:textId="77777777" w:rsidR="00A13F79" w:rsidRPr="0041116F" w:rsidRDefault="00A13F79" w:rsidP="00A13F79">
            <w:pPr>
              <w:spacing w:after="0" w:line="259" w:lineRule="auto"/>
              <w:ind w:left="0" w:right="60" w:firstLine="0"/>
              <w:jc w:val="center"/>
              <w:rPr>
                <w:rFonts w:ascii="Arial Narrow" w:eastAsia="Times New Roman" w:hAnsi="Arial Narrow" w:cs="Times New Roman"/>
                <w:b/>
                <w:color w:val="auto"/>
                <w:sz w:val="28"/>
                <w:lang w:val="ru-RU"/>
              </w:rPr>
            </w:pPr>
            <w:r w:rsidRPr="0041116F">
              <w:rPr>
                <w:rFonts w:ascii="Arial Narrow" w:eastAsia="Times New Roman" w:hAnsi="Arial Narrow" w:cs="Times New Roman"/>
                <w:b/>
                <w:color w:val="auto"/>
                <w:sz w:val="28"/>
                <w:lang w:val="ru-RU"/>
              </w:rPr>
              <w:t>Преобразователи расхода, расходомеры и счетчики жидкости объемные и массовые.</w:t>
            </w:r>
          </w:p>
          <w:p w14:paraId="6ADB1118" w14:textId="77777777" w:rsidR="00A13F79" w:rsidRPr="00627E3E" w:rsidRDefault="00A13F79" w:rsidP="00A13F79">
            <w:pPr>
              <w:pStyle w:val="TableParagraph"/>
              <w:ind w:left="146" w:right="139"/>
              <w:jc w:val="center"/>
              <w:rPr>
                <w:rFonts w:ascii="Arial Narrow" w:hAnsi="Arial Narrow"/>
                <w:b/>
                <w:sz w:val="28"/>
                <w:szCs w:val="26"/>
                <w:lang w:val="ru-RU"/>
              </w:rPr>
            </w:pPr>
            <w:r w:rsidRPr="00A13F79">
              <w:rPr>
                <w:rFonts w:ascii="Arial Narrow" w:hAnsi="Arial Narrow"/>
                <w:b/>
                <w:sz w:val="28"/>
                <w:lang w:val="ru-RU"/>
              </w:rPr>
              <w:t>Методика калибровки</w:t>
            </w:r>
            <w:r w:rsidRPr="00A13F79">
              <w:rPr>
                <w:rFonts w:ascii="Arial Narrow" w:hAnsi="Arial Narrow"/>
                <w:b/>
                <w:sz w:val="24"/>
                <w:szCs w:val="26"/>
                <w:lang w:val="ru-RU"/>
              </w:rPr>
              <w:t xml:space="preserve"> </w:t>
            </w:r>
          </w:p>
        </w:tc>
        <w:tc>
          <w:tcPr>
            <w:tcW w:w="1984" w:type="dxa"/>
            <w:vMerge/>
            <w:tcBorders>
              <w:top w:val="nil"/>
            </w:tcBorders>
          </w:tcPr>
          <w:p w14:paraId="712BAA1F" w14:textId="77777777" w:rsidR="00A13F79" w:rsidRPr="00627E3E" w:rsidRDefault="00A13F79" w:rsidP="00A32903">
            <w:pPr>
              <w:rPr>
                <w:rFonts w:ascii="Arial Narrow" w:hAnsi="Arial Narrow"/>
                <w:sz w:val="26"/>
                <w:szCs w:val="26"/>
                <w:lang w:val="ru-RU"/>
              </w:rPr>
            </w:pPr>
          </w:p>
        </w:tc>
      </w:tr>
      <w:tr w:rsidR="00A13F79" w:rsidRPr="000F690D" w14:paraId="48612483" w14:textId="77777777" w:rsidTr="00A32903">
        <w:trPr>
          <w:trHeight w:val="832"/>
        </w:trPr>
        <w:tc>
          <w:tcPr>
            <w:tcW w:w="9648" w:type="dxa"/>
            <w:gridSpan w:val="3"/>
            <w:vAlign w:val="center"/>
          </w:tcPr>
          <w:p w14:paraId="795AB9CE" w14:textId="77777777" w:rsidR="00A13F79" w:rsidRPr="00627E3E" w:rsidRDefault="00A13F79" w:rsidP="00A32903">
            <w:pPr>
              <w:pStyle w:val="TableParagraph"/>
              <w:ind w:left="107"/>
              <w:rPr>
                <w:rFonts w:ascii="Arial Narrow" w:hAnsi="Arial Narrow"/>
                <w:i/>
                <w:sz w:val="24"/>
                <w:szCs w:val="26"/>
                <w:lang w:val="ru-RU"/>
              </w:rPr>
            </w:pPr>
            <w:r w:rsidRPr="00627E3E">
              <w:rPr>
                <w:rFonts w:ascii="Arial Narrow" w:hAnsi="Arial Narrow"/>
                <w:i/>
                <w:sz w:val="24"/>
                <w:szCs w:val="26"/>
                <w:lang w:val="ru-RU"/>
              </w:rPr>
              <w:t>Утверждена</w:t>
            </w:r>
          </w:p>
          <w:p w14:paraId="28971DDB" w14:textId="77777777" w:rsidR="00A13F79" w:rsidRPr="00A13F79" w:rsidRDefault="00A13F79" w:rsidP="00A32903">
            <w:pPr>
              <w:pStyle w:val="TableParagraph"/>
              <w:ind w:left="107"/>
              <w:rPr>
                <w:rFonts w:ascii="Arial Narrow" w:hAnsi="Arial Narrow"/>
                <w:i/>
                <w:sz w:val="24"/>
                <w:szCs w:val="26"/>
                <w:lang w:val="ru-RU"/>
              </w:rPr>
            </w:pPr>
            <w:r w:rsidRPr="00627E3E">
              <w:rPr>
                <w:rFonts w:ascii="Arial Narrow" w:hAnsi="Arial Narrow"/>
                <w:i/>
                <w:sz w:val="24"/>
                <w:szCs w:val="26"/>
                <w:lang w:val="ru-RU"/>
              </w:rPr>
              <w:t>на</w:t>
            </w:r>
            <w:r w:rsidRPr="00627E3E">
              <w:rPr>
                <w:rFonts w:ascii="Arial Narrow" w:hAnsi="Arial Narrow"/>
                <w:i/>
                <w:spacing w:val="-2"/>
                <w:sz w:val="24"/>
                <w:szCs w:val="26"/>
                <w:lang w:val="ru-RU"/>
              </w:rPr>
              <w:t xml:space="preserve"> </w:t>
            </w:r>
            <w:r>
              <w:rPr>
                <w:rFonts w:ascii="Arial Narrow" w:hAnsi="Arial Narrow"/>
                <w:i/>
                <w:sz w:val="24"/>
                <w:szCs w:val="26"/>
                <w:lang w:val="ru-RU"/>
              </w:rPr>
              <w:t>_____</w:t>
            </w:r>
            <w:r w:rsidRPr="00627E3E">
              <w:rPr>
                <w:rFonts w:ascii="Arial Narrow" w:hAnsi="Arial Narrow"/>
                <w:i/>
                <w:spacing w:val="-3"/>
                <w:sz w:val="24"/>
                <w:szCs w:val="26"/>
                <w:lang w:val="ru-RU"/>
              </w:rPr>
              <w:t xml:space="preserve"> </w:t>
            </w:r>
            <w:r w:rsidRPr="00627E3E">
              <w:rPr>
                <w:rFonts w:ascii="Arial Narrow" w:hAnsi="Arial Narrow"/>
                <w:i/>
                <w:sz w:val="24"/>
                <w:szCs w:val="26"/>
                <w:lang w:val="ru-RU"/>
              </w:rPr>
              <w:t>заседании</w:t>
            </w:r>
            <w:r w:rsidRPr="00627E3E">
              <w:rPr>
                <w:rFonts w:ascii="Arial Narrow" w:hAnsi="Arial Narrow"/>
                <w:i/>
                <w:spacing w:val="-2"/>
                <w:sz w:val="24"/>
                <w:szCs w:val="26"/>
                <w:lang w:val="ru-RU"/>
              </w:rPr>
              <w:t xml:space="preserve"> </w:t>
            </w:r>
            <w:r w:rsidRPr="00627E3E">
              <w:rPr>
                <w:rFonts w:ascii="Arial Narrow" w:hAnsi="Arial Narrow"/>
                <w:i/>
                <w:sz w:val="24"/>
                <w:szCs w:val="26"/>
                <w:lang w:val="ru-RU"/>
              </w:rPr>
              <w:t>Комитета</w:t>
            </w:r>
            <w:r w:rsidRPr="00627E3E">
              <w:rPr>
                <w:rFonts w:ascii="Arial Narrow" w:hAnsi="Arial Narrow"/>
                <w:i/>
                <w:spacing w:val="-3"/>
                <w:sz w:val="24"/>
                <w:szCs w:val="26"/>
                <w:lang w:val="ru-RU"/>
              </w:rPr>
              <w:t xml:space="preserve"> </w:t>
            </w:r>
            <w:r w:rsidRPr="00627E3E">
              <w:rPr>
                <w:rFonts w:ascii="Arial Narrow" w:hAnsi="Arial Narrow"/>
                <w:i/>
                <w:sz w:val="24"/>
                <w:szCs w:val="26"/>
                <w:lang w:val="ru-RU"/>
              </w:rPr>
              <w:t>КООМЕТ</w:t>
            </w:r>
            <w:r w:rsidRPr="00627E3E">
              <w:rPr>
                <w:rFonts w:ascii="Arial Narrow" w:hAnsi="Arial Narrow"/>
                <w:i/>
                <w:spacing w:val="1"/>
                <w:sz w:val="24"/>
                <w:szCs w:val="26"/>
                <w:lang w:val="ru-RU"/>
              </w:rPr>
              <w:t xml:space="preserve"> </w:t>
            </w:r>
            <w:r w:rsidRPr="00627E3E">
              <w:rPr>
                <w:rFonts w:ascii="Arial Narrow" w:hAnsi="Arial Narrow"/>
                <w:i/>
                <w:sz w:val="24"/>
                <w:szCs w:val="26"/>
                <w:lang w:val="ru-RU"/>
              </w:rPr>
              <w:t>(</w:t>
            </w:r>
            <w:r>
              <w:rPr>
                <w:rFonts w:ascii="Arial Narrow" w:hAnsi="Arial Narrow"/>
                <w:i/>
                <w:sz w:val="24"/>
                <w:szCs w:val="26"/>
                <w:lang w:val="ru-RU"/>
              </w:rPr>
              <w:t>_____________________________</w:t>
            </w:r>
            <w:r w:rsidRPr="00627E3E">
              <w:rPr>
                <w:rFonts w:ascii="Arial Narrow" w:hAnsi="Arial Narrow"/>
                <w:i/>
                <w:sz w:val="24"/>
                <w:szCs w:val="26"/>
                <w:lang w:val="ru-RU"/>
              </w:rPr>
              <w:t>)</w:t>
            </w:r>
          </w:p>
        </w:tc>
      </w:tr>
    </w:tbl>
    <w:p w14:paraId="51C29A25" w14:textId="77777777" w:rsidR="00A13F79" w:rsidRPr="00A32903" w:rsidRDefault="00A13F79" w:rsidP="00A32903">
      <w:pPr>
        <w:pStyle w:val="1"/>
        <w:spacing w:before="40" w:after="40" w:line="240" w:lineRule="auto"/>
        <w:rPr>
          <w:rFonts w:ascii="Arial Narrow" w:hAnsi="Arial Narrow"/>
          <w:color w:val="auto"/>
        </w:rPr>
      </w:pPr>
    </w:p>
    <w:p w14:paraId="31A04E24" w14:textId="77777777" w:rsidR="002814B1" w:rsidRPr="00B40FDF" w:rsidRDefault="008C3F97" w:rsidP="00A32903">
      <w:pPr>
        <w:pStyle w:val="1"/>
        <w:spacing w:before="40" w:after="40" w:line="240" w:lineRule="auto"/>
        <w:ind w:firstLine="567"/>
        <w:rPr>
          <w:rFonts w:ascii="Arial Narrow" w:hAnsi="Arial Narrow"/>
          <w:color w:val="auto"/>
        </w:rPr>
      </w:pPr>
      <w:r w:rsidRPr="00A520E3">
        <w:rPr>
          <w:rFonts w:ascii="Arial Narrow" w:hAnsi="Arial Narrow"/>
          <w:color w:val="auto"/>
        </w:rPr>
        <w:t>1</w:t>
      </w:r>
      <w:r w:rsidR="00524076" w:rsidRPr="00B40FDF">
        <w:rPr>
          <w:rFonts w:ascii="Arial Narrow" w:hAnsi="Arial Narrow"/>
          <w:color w:val="auto"/>
        </w:rPr>
        <w:t>.</w:t>
      </w:r>
      <w:r w:rsidRPr="00B40FDF">
        <w:rPr>
          <w:rFonts w:ascii="Arial Narrow" w:hAnsi="Arial Narrow"/>
          <w:color w:val="auto"/>
        </w:rPr>
        <w:t xml:space="preserve"> </w:t>
      </w:r>
      <w:r w:rsidR="00A32903" w:rsidRPr="00B40FDF">
        <w:rPr>
          <w:rFonts w:ascii="Arial Narrow" w:hAnsi="Arial Narrow"/>
          <w:color w:val="auto"/>
        </w:rPr>
        <w:t>ОБЛАСТЬ ПРИМЕНЕНИЯ</w:t>
      </w:r>
      <w:bookmarkEnd w:id="0"/>
    </w:p>
    <w:p w14:paraId="6DE2869A" w14:textId="77777777" w:rsidR="002814B1" w:rsidRPr="00B40FDF" w:rsidRDefault="00835301"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 xml:space="preserve">Настоящая </w:t>
      </w:r>
      <w:r w:rsidR="00887742" w:rsidRPr="00B40FDF">
        <w:rPr>
          <w:rFonts w:ascii="Arial Narrow" w:hAnsi="Arial Narrow"/>
          <w:color w:val="auto"/>
          <w:sz w:val="26"/>
          <w:szCs w:val="26"/>
        </w:rPr>
        <w:t>рекомендация</w:t>
      </w:r>
      <w:r w:rsidRPr="00B40FDF">
        <w:rPr>
          <w:rFonts w:ascii="Arial Narrow" w:hAnsi="Arial Narrow"/>
          <w:color w:val="auto"/>
          <w:sz w:val="26"/>
          <w:szCs w:val="26"/>
        </w:rPr>
        <w:t xml:space="preserve"> распространяется на </w:t>
      </w:r>
      <w:bookmarkStart w:id="1" w:name="_Hlk117105664"/>
      <w:r w:rsidRPr="00B40FDF">
        <w:rPr>
          <w:rFonts w:ascii="Arial Narrow" w:hAnsi="Arial Narrow"/>
          <w:color w:val="auto"/>
          <w:sz w:val="26"/>
          <w:szCs w:val="26"/>
        </w:rPr>
        <w:t>преобразователи расхода, расходомеры и счетчики жидкости объемные и массовые</w:t>
      </w:r>
      <w:bookmarkEnd w:id="1"/>
      <w:r w:rsidRPr="00B40FDF">
        <w:rPr>
          <w:rFonts w:ascii="Arial Narrow" w:hAnsi="Arial Narrow"/>
          <w:color w:val="auto"/>
          <w:sz w:val="26"/>
          <w:szCs w:val="26"/>
        </w:rPr>
        <w:t xml:space="preserve"> и устанавливает </w:t>
      </w:r>
      <w:r w:rsidR="00236FAC" w:rsidRPr="00B40FDF">
        <w:rPr>
          <w:rFonts w:ascii="Arial Narrow" w:hAnsi="Arial Narrow"/>
          <w:color w:val="auto"/>
          <w:sz w:val="26"/>
          <w:szCs w:val="26"/>
        </w:rPr>
        <w:t>методику</w:t>
      </w:r>
      <w:r w:rsidRPr="00B40FDF">
        <w:rPr>
          <w:rFonts w:ascii="Arial Narrow" w:hAnsi="Arial Narrow"/>
          <w:color w:val="auto"/>
          <w:sz w:val="26"/>
          <w:szCs w:val="26"/>
        </w:rPr>
        <w:t xml:space="preserve"> их калибровки</w:t>
      </w:r>
      <w:r w:rsidR="00E724A9" w:rsidRPr="00B40FDF">
        <w:rPr>
          <w:rFonts w:ascii="Arial Narrow" w:hAnsi="Arial Narrow"/>
          <w:color w:val="auto"/>
          <w:sz w:val="26"/>
          <w:szCs w:val="26"/>
        </w:rPr>
        <w:t xml:space="preserve"> методом непосредственного сличения с применением</w:t>
      </w:r>
      <w:r w:rsidR="00D3189A" w:rsidRPr="00B40FDF">
        <w:rPr>
          <w:rFonts w:ascii="Arial Narrow" w:hAnsi="Arial Narrow"/>
          <w:color w:val="auto"/>
          <w:sz w:val="26"/>
          <w:szCs w:val="26"/>
        </w:rPr>
        <w:t xml:space="preserve"> национальных эталонов единиц величин</w:t>
      </w:r>
      <w:r w:rsidRPr="00B40FDF">
        <w:rPr>
          <w:rFonts w:ascii="Arial Narrow" w:hAnsi="Arial Narrow"/>
          <w:color w:val="auto"/>
          <w:sz w:val="26"/>
          <w:szCs w:val="26"/>
        </w:rPr>
        <w:t xml:space="preserve">. </w:t>
      </w:r>
      <w:r w:rsidR="008C3F97" w:rsidRPr="00B40FDF">
        <w:rPr>
          <w:rFonts w:ascii="Arial Narrow" w:hAnsi="Arial Narrow"/>
          <w:color w:val="auto"/>
          <w:sz w:val="26"/>
          <w:szCs w:val="26"/>
        </w:rPr>
        <w:t>Рекомендаци</w:t>
      </w:r>
      <w:r w:rsidR="00381962" w:rsidRPr="00B40FDF">
        <w:rPr>
          <w:rFonts w:ascii="Arial Narrow" w:hAnsi="Arial Narrow"/>
          <w:color w:val="auto"/>
          <w:sz w:val="26"/>
          <w:szCs w:val="26"/>
        </w:rPr>
        <w:t>я</w:t>
      </w:r>
      <w:r w:rsidR="008C3F97" w:rsidRPr="00B40FDF">
        <w:rPr>
          <w:rFonts w:ascii="Arial Narrow" w:hAnsi="Arial Narrow"/>
          <w:color w:val="auto"/>
          <w:sz w:val="26"/>
          <w:szCs w:val="26"/>
        </w:rPr>
        <w:t xml:space="preserve"> разработан</w:t>
      </w:r>
      <w:r w:rsidR="00381962" w:rsidRPr="00B40FDF">
        <w:rPr>
          <w:rFonts w:ascii="Arial Narrow" w:hAnsi="Arial Narrow"/>
          <w:color w:val="auto"/>
          <w:sz w:val="26"/>
          <w:szCs w:val="26"/>
        </w:rPr>
        <w:t xml:space="preserve">а </w:t>
      </w:r>
      <w:r w:rsidR="008C3F97" w:rsidRPr="00B40FDF">
        <w:rPr>
          <w:rFonts w:ascii="Arial Narrow" w:hAnsi="Arial Narrow"/>
          <w:color w:val="auto"/>
          <w:sz w:val="26"/>
          <w:szCs w:val="26"/>
        </w:rPr>
        <w:t>с учетом требований стандарта ISO/IEC 17025</w:t>
      </w:r>
      <w:r w:rsidRPr="00B40FDF">
        <w:rPr>
          <w:rFonts w:ascii="Arial Narrow" w:hAnsi="Arial Narrow"/>
          <w:color w:val="auto"/>
          <w:sz w:val="26"/>
          <w:szCs w:val="26"/>
        </w:rPr>
        <w:t>:2017,</w:t>
      </w:r>
      <w:r w:rsidR="008C3F97" w:rsidRPr="00B40FDF">
        <w:rPr>
          <w:rFonts w:ascii="Arial Narrow" w:hAnsi="Arial Narrow"/>
          <w:color w:val="auto"/>
          <w:sz w:val="26"/>
          <w:szCs w:val="26"/>
        </w:rPr>
        <w:t xml:space="preserve"> рекомендаци</w:t>
      </w:r>
      <w:r w:rsidR="00236FAC" w:rsidRPr="00B40FDF">
        <w:rPr>
          <w:rFonts w:ascii="Arial Narrow" w:hAnsi="Arial Narrow"/>
          <w:color w:val="auto"/>
          <w:sz w:val="26"/>
          <w:szCs w:val="26"/>
        </w:rPr>
        <w:t>и</w:t>
      </w:r>
      <w:r w:rsidR="008C3F97" w:rsidRPr="00B40FDF">
        <w:rPr>
          <w:rFonts w:ascii="Arial Narrow" w:hAnsi="Arial Narrow"/>
          <w:color w:val="auto"/>
          <w:sz w:val="26"/>
          <w:szCs w:val="26"/>
        </w:rPr>
        <w:t xml:space="preserve"> </w:t>
      </w:r>
      <w:r w:rsidRPr="00B40FDF">
        <w:rPr>
          <w:rFonts w:ascii="Arial Narrow" w:hAnsi="Arial Narrow"/>
          <w:color w:val="auto"/>
          <w:sz w:val="26"/>
          <w:szCs w:val="26"/>
          <w:lang w:val="en-US"/>
        </w:rPr>
        <w:t>C</w:t>
      </w:r>
      <w:r w:rsidRPr="00B40FDF">
        <w:rPr>
          <w:rFonts w:ascii="Arial Narrow" w:hAnsi="Arial Narrow"/>
          <w:color w:val="auto"/>
          <w:sz w:val="26"/>
          <w:szCs w:val="26"/>
        </w:rPr>
        <w:t xml:space="preserve">ООМЕТ </w:t>
      </w:r>
      <w:r w:rsidRPr="00B40FDF">
        <w:rPr>
          <w:rFonts w:ascii="Arial Narrow" w:hAnsi="Arial Narrow"/>
          <w:color w:val="auto"/>
          <w:sz w:val="26"/>
          <w:szCs w:val="26"/>
          <w:lang w:val="en-US"/>
        </w:rPr>
        <w:t>R</w:t>
      </w:r>
      <w:r w:rsidRPr="00B40FDF">
        <w:rPr>
          <w:rFonts w:ascii="Arial Narrow" w:hAnsi="Arial Narrow"/>
          <w:color w:val="auto"/>
          <w:sz w:val="26"/>
          <w:szCs w:val="26"/>
        </w:rPr>
        <w:t>/</w:t>
      </w:r>
      <w:r w:rsidRPr="00B40FDF">
        <w:rPr>
          <w:rFonts w:ascii="Arial Narrow" w:hAnsi="Arial Narrow"/>
          <w:color w:val="auto"/>
          <w:sz w:val="26"/>
          <w:szCs w:val="26"/>
          <w:lang w:val="en-US"/>
        </w:rPr>
        <w:t>GM</w:t>
      </w:r>
      <w:r w:rsidRPr="00B40FDF">
        <w:rPr>
          <w:rFonts w:ascii="Arial Narrow" w:hAnsi="Arial Narrow"/>
          <w:color w:val="auto"/>
          <w:sz w:val="26"/>
          <w:szCs w:val="26"/>
        </w:rPr>
        <w:t>/31:2016</w:t>
      </w:r>
      <w:r w:rsidR="00381962" w:rsidRPr="00B40FDF">
        <w:rPr>
          <w:rFonts w:ascii="Arial Narrow" w:hAnsi="Arial Narrow"/>
          <w:color w:val="auto"/>
          <w:sz w:val="26"/>
          <w:szCs w:val="26"/>
        </w:rPr>
        <w:t>.</w:t>
      </w:r>
    </w:p>
    <w:p w14:paraId="2652C5BF" w14:textId="590AA13A" w:rsidR="00A32903" w:rsidRPr="00B40FDF" w:rsidRDefault="00111E65" w:rsidP="00D8737A">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Метрологически</w:t>
      </w:r>
      <w:r w:rsidR="00D8737A" w:rsidRPr="00B40FDF">
        <w:rPr>
          <w:rFonts w:ascii="Arial Narrow" w:hAnsi="Arial Narrow"/>
          <w:color w:val="auto"/>
          <w:sz w:val="26"/>
          <w:szCs w:val="26"/>
        </w:rPr>
        <w:t>ми</w:t>
      </w:r>
      <w:r w:rsidRPr="00B40FDF">
        <w:rPr>
          <w:rFonts w:ascii="Arial Narrow" w:hAnsi="Arial Narrow"/>
          <w:color w:val="auto"/>
          <w:sz w:val="26"/>
          <w:szCs w:val="26"/>
        </w:rPr>
        <w:t xml:space="preserve"> характеристик</w:t>
      </w:r>
      <w:r w:rsidR="00D8737A" w:rsidRPr="00B40FDF">
        <w:rPr>
          <w:rFonts w:ascii="Arial Narrow" w:hAnsi="Arial Narrow"/>
          <w:color w:val="auto"/>
          <w:sz w:val="26"/>
          <w:szCs w:val="26"/>
        </w:rPr>
        <w:t>ами</w:t>
      </w:r>
      <w:r w:rsidRPr="00B40FDF">
        <w:rPr>
          <w:rFonts w:ascii="Arial Narrow" w:hAnsi="Arial Narrow"/>
          <w:color w:val="auto"/>
          <w:sz w:val="26"/>
          <w:szCs w:val="26"/>
        </w:rPr>
        <w:t xml:space="preserve"> преобразователей расхода, расходомеров и счетчиков жидкости объемных и массовых, действительные значения которых подлежат опр</w:t>
      </w:r>
      <w:bookmarkStart w:id="2" w:name="_Toc13911"/>
      <w:r w:rsidR="00D8737A" w:rsidRPr="00B40FDF">
        <w:rPr>
          <w:rFonts w:ascii="Arial Narrow" w:hAnsi="Arial Narrow"/>
          <w:color w:val="auto"/>
          <w:sz w:val="26"/>
          <w:szCs w:val="26"/>
        </w:rPr>
        <w:t xml:space="preserve">еделению в процессе калибровки являются: относительное отклонение </w:t>
      </w:r>
      <w:r w:rsidR="00A549F2" w:rsidRPr="00B40FDF">
        <w:rPr>
          <w:rFonts w:ascii="Arial Narrow" w:hAnsi="Arial Narrow"/>
          <w:color w:val="auto"/>
          <w:sz w:val="26"/>
          <w:szCs w:val="26"/>
        </w:rPr>
        <w:t>при измерении</w:t>
      </w:r>
      <w:r w:rsidR="00D8737A" w:rsidRPr="00B40FDF">
        <w:rPr>
          <w:rFonts w:ascii="Arial Narrow" w:hAnsi="Arial Narrow"/>
          <w:color w:val="auto"/>
          <w:sz w:val="26"/>
          <w:szCs w:val="26"/>
        </w:rPr>
        <w:t xml:space="preserve"> массы жидкости в потоке,</w:t>
      </w:r>
      <w:r w:rsidR="00A549F2" w:rsidRPr="00B40FDF">
        <w:rPr>
          <w:rFonts w:ascii="Arial Narrow" w:hAnsi="Arial Narrow"/>
          <w:color w:val="auto"/>
          <w:sz w:val="26"/>
          <w:szCs w:val="26"/>
        </w:rPr>
        <w:t xml:space="preserve"> относительное отклонение при измерении объема жидкости в потоке</w:t>
      </w:r>
      <w:r w:rsidR="006009F6" w:rsidRPr="00B40FDF">
        <w:rPr>
          <w:rFonts w:ascii="Arial Narrow" w:hAnsi="Arial Narrow"/>
          <w:color w:val="auto"/>
          <w:sz w:val="26"/>
          <w:szCs w:val="26"/>
        </w:rPr>
        <w:t xml:space="preserve">, </w:t>
      </w:r>
      <w:r w:rsidR="00A549F2" w:rsidRPr="00B40FDF">
        <w:rPr>
          <w:rFonts w:ascii="Arial Narrow" w:hAnsi="Arial Narrow"/>
          <w:color w:val="auto"/>
          <w:sz w:val="26"/>
          <w:szCs w:val="26"/>
        </w:rPr>
        <w:t>относительное отклонение при измерении массового расхода жидкости</w:t>
      </w:r>
      <w:r w:rsidR="00CC14F4" w:rsidRPr="00B40FDF">
        <w:rPr>
          <w:rFonts w:ascii="Arial Narrow" w:hAnsi="Arial Narrow"/>
          <w:color w:val="auto"/>
          <w:sz w:val="26"/>
          <w:szCs w:val="26"/>
        </w:rPr>
        <w:t xml:space="preserve"> и относительное отклонение при измерении объема жидкости в потоке, относительное отклонение при измерении объемного расхода жидкости.</w:t>
      </w:r>
    </w:p>
    <w:p w14:paraId="5078F758" w14:textId="77777777" w:rsidR="00A549F2" w:rsidRPr="00B40FDF" w:rsidRDefault="00A549F2" w:rsidP="00D8737A">
      <w:pPr>
        <w:spacing w:before="40" w:after="40" w:line="240" w:lineRule="auto"/>
        <w:ind w:left="0" w:right="0" w:firstLine="567"/>
        <w:rPr>
          <w:rFonts w:ascii="Arial Narrow" w:hAnsi="Arial Narrow"/>
          <w:color w:val="auto"/>
        </w:rPr>
      </w:pPr>
    </w:p>
    <w:p w14:paraId="4BB5C555" w14:textId="77777777" w:rsidR="002814B1" w:rsidRPr="00B40FDF" w:rsidRDefault="001871BF" w:rsidP="00A32903">
      <w:pPr>
        <w:pStyle w:val="1"/>
        <w:spacing w:before="40" w:after="40" w:line="240" w:lineRule="auto"/>
        <w:ind w:firstLine="567"/>
        <w:rPr>
          <w:rFonts w:ascii="Arial Narrow" w:hAnsi="Arial Narrow"/>
          <w:color w:val="auto"/>
        </w:rPr>
      </w:pPr>
      <w:r w:rsidRPr="00B40FDF">
        <w:rPr>
          <w:rFonts w:ascii="Arial Narrow" w:hAnsi="Arial Narrow"/>
          <w:color w:val="auto"/>
        </w:rPr>
        <w:t>2</w:t>
      </w:r>
      <w:r w:rsidR="00524076" w:rsidRPr="00B40FDF">
        <w:rPr>
          <w:rFonts w:ascii="Arial Narrow" w:hAnsi="Arial Narrow"/>
          <w:color w:val="auto"/>
        </w:rPr>
        <w:t>.</w:t>
      </w:r>
      <w:r w:rsidR="008C3F97" w:rsidRPr="00B40FDF">
        <w:rPr>
          <w:rFonts w:ascii="Arial Narrow" w:hAnsi="Arial Narrow"/>
          <w:color w:val="auto"/>
        </w:rPr>
        <w:t xml:space="preserve"> </w:t>
      </w:r>
      <w:r w:rsidR="00A32903" w:rsidRPr="00B40FDF">
        <w:rPr>
          <w:rFonts w:ascii="Arial Narrow" w:hAnsi="Arial Narrow"/>
          <w:color w:val="auto"/>
        </w:rPr>
        <w:t>ССЫЛКИ</w:t>
      </w:r>
      <w:bookmarkEnd w:id="2"/>
    </w:p>
    <w:p w14:paraId="176029F8" w14:textId="77777777" w:rsidR="002814B1" w:rsidRPr="00B40FDF" w:rsidRDefault="008C3F97" w:rsidP="00A32903">
      <w:pPr>
        <w:pStyle w:val="a4"/>
        <w:tabs>
          <w:tab w:val="left" w:pos="993"/>
        </w:tabs>
        <w:spacing w:before="40" w:after="40" w:line="240" w:lineRule="auto"/>
        <w:ind w:firstLine="567"/>
        <w:jc w:val="both"/>
        <w:rPr>
          <w:rFonts w:ascii="Arial Narrow" w:hAnsi="Arial Narrow"/>
          <w:sz w:val="26"/>
          <w:szCs w:val="26"/>
        </w:rPr>
      </w:pPr>
      <w:r w:rsidRPr="00B40FDF">
        <w:rPr>
          <w:rFonts w:ascii="Arial Narrow" w:hAnsi="Arial Narrow"/>
          <w:sz w:val="26"/>
          <w:szCs w:val="26"/>
        </w:rPr>
        <w:t>В настоящ</w:t>
      </w:r>
      <w:r w:rsidR="00887742" w:rsidRPr="00B40FDF">
        <w:rPr>
          <w:rFonts w:ascii="Arial Narrow" w:hAnsi="Arial Narrow"/>
          <w:sz w:val="26"/>
          <w:szCs w:val="26"/>
        </w:rPr>
        <w:t>ей</w:t>
      </w:r>
      <w:r w:rsidRPr="00B40FDF">
        <w:rPr>
          <w:rFonts w:ascii="Arial Narrow" w:hAnsi="Arial Narrow"/>
          <w:sz w:val="26"/>
          <w:szCs w:val="26"/>
        </w:rPr>
        <w:t xml:space="preserve"> рекомендаци</w:t>
      </w:r>
      <w:r w:rsidR="00887742" w:rsidRPr="00B40FDF">
        <w:rPr>
          <w:rFonts w:ascii="Arial Narrow" w:hAnsi="Arial Narrow"/>
          <w:sz w:val="26"/>
          <w:szCs w:val="26"/>
        </w:rPr>
        <w:t>и</w:t>
      </w:r>
      <w:r w:rsidRPr="00B40FDF">
        <w:rPr>
          <w:rFonts w:ascii="Arial Narrow" w:hAnsi="Arial Narrow"/>
          <w:sz w:val="26"/>
          <w:szCs w:val="26"/>
        </w:rPr>
        <w:t xml:space="preserve"> использованы ссылки на следующие документы</w:t>
      </w:r>
      <w:r w:rsidR="00A13F79" w:rsidRPr="00B40FDF">
        <w:rPr>
          <w:rFonts w:ascii="Arial Narrow" w:hAnsi="Arial Narrow"/>
          <w:sz w:val="26"/>
          <w:szCs w:val="26"/>
          <w:shd w:val="clear" w:color="auto" w:fill="FFFFFF"/>
        </w:rPr>
        <w:t xml:space="preserve"> и публикации</w:t>
      </w:r>
      <w:r w:rsidR="00A13F79" w:rsidRPr="00B40FDF">
        <w:rPr>
          <w:rStyle w:val="af4"/>
          <w:rFonts w:ascii="Arial Narrow" w:eastAsia="Arial" w:hAnsi="Arial Narrow"/>
          <w:sz w:val="26"/>
          <w:szCs w:val="26"/>
        </w:rPr>
        <w:footnoteReference w:id="1"/>
      </w:r>
      <w:r w:rsidR="00A13F79" w:rsidRPr="00B40FDF">
        <w:rPr>
          <w:rFonts w:ascii="Arial Narrow" w:hAnsi="Arial Narrow"/>
          <w:b/>
          <w:color w:val="000000"/>
          <w:sz w:val="26"/>
          <w:szCs w:val="26"/>
        </w:rPr>
        <w:t xml:space="preserve"> </w:t>
      </w:r>
      <w:r w:rsidR="00A13F79" w:rsidRPr="00B40FDF">
        <w:rPr>
          <w:rFonts w:ascii="Arial Narrow" w:hAnsi="Arial Narrow"/>
          <w:sz w:val="26"/>
          <w:szCs w:val="26"/>
          <w:shd w:val="clear" w:color="auto" w:fill="FFFFFF"/>
        </w:rPr>
        <w:t xml:space="preserve"> КООМЕТ</w:t>
      </w:r>
      <w:r w:rsidRPr="00B40FDF">
        <w:rPr>
          <w:rFonts w:ascii="Arial Narrow" w:hAnsi="Arial Narrow"/>
          <w:sz w:val="26"/>
          <w:szCs w:val="26"/>
        </w:rPr>
        <w:t xml:space="preserve">: </w:t>
      </w:r>
    </w:p>
    <w:p w14:paraId="5F36CBA2" w14:textId="77777777" w:rsidR="00392203" w:rsidRPr="00B40FDF" w:rsidRDefault="00392203" w:rsidP="003922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lang w:val="en-US"/>
        </w:rPr>
        <w:t>JCGM</w:t>
      </w:r>
      <w:r w:rsidRPr="00B40FDF">
        <w:rPr>
          <w:rFonts w:ascii="Arial Narrow" w:hAnsi="Arial Narrow"/>
          <w:color w:val="auto"/>
          <w:sz w:val="26"/>
          <w:szCs w:val="26"/>
        </w:rPr>
        <w:t xml:space="preserve"> 200:2012 «</w:t>
      </w:r>
      <w:r w:rsidRPr="00B40FDF">
        <w:rPr>
          <w:rFonts w:ascii="Arial Narrow" w:hAnsi="Arial Narrow"/>
          <w:color w:val="auto"/>
          <w:sz w:val="26"/>
          <w:szCs w:val="26"/>
          <w:lang w:val="en-US"/>
        </w:rPr>
        <w:t>International</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vocabulary</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of</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metrology</w:t>
      </w:r>
      <w:r w:rsidRPr="00B40FDF">
        <w:rPr>
          <w:rFonts w:ascii="Arial Narrow" w:hAnsi="Arial Narrow"/>
          <w:color w:val="auto"/>
          <w:sz w:val="26"/>
          <w:szCs w:val="26"/>
        </w:rPr>
        <w:t xml:space="preserve"> - </w:t>
      </w:r>
      <w:r w:rsidRPr="00B40FDF">
        <w:rPr>
          <w:rFonts w:ascii="Arial Narrow" w:hAnsi="Arial Narrow"/>
          <w:color w:val="auto"/>
          <w:sz w:val="26"/>
          <w:szCs w:val="26"/>
          <w:lang w:val="en-US"/>
        </w:rPr>
        <w:t>Basic</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and</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general</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concepts</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and</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associated</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terms</w:t>
      </w:r>
      <w:r w:rsidRPr="00B40FDF">
        <w:rPr>
          <w:rFonts w:ascii="Arial Narrow" w:hAnsi="Arial Narrow"/>
          <w:color w:val="auto"/>
          <w:sz w:val="26"/>
          <w:szCs w:val="26"/>
        </w:rPr>
        <w:t xml:space="preserve"> (</w:t>
      </w:r>
      <w:r w:rsidRPr="00B40FDF">
        <w:rPr>
          <w:rFonts w:ascii="Arial Narrow" w:hAnsi="Arial Narrow"/>
          <w:color w:val="auto"/>
          <w:sz w:val="26"/>
          <w:szCs w:val="26"/>
          <w:lang w:val="en-US"/>
        </w:rPr>
        <w:t>VIM</w:t>
      </w:r>
      <w:r w:rsidRPr="00B40FDF">
        <w:rPr>
          <w:rFonts w:ascii="Arial Narrow" w:hAnsi="Arial Narrow"/>
          <w:color w:val="auto"/>
          <w:sz w:val="26"/>
          <w:szCs w:val="26"/>
        </w:rPr>
        <w:t>3</w:t>
      </w:r>
      <w:proofErr w:type="gramStart"/>
      <w:r w:rsidRPr="00B40FDF">
        <w:rPr>
          <w:rFonts w:ascii="Arial Narrow" w:hAnsi="Arial Narrow"/>
          <w:color w:val="auto"/>
          <w:sz w:val="26"/>
          <w:szCs w:val="26"/>
        </w:rPr>
        <w:t>)»</w:t>
      </w:r>
      <w:proofErr w:type="gramEnd"/>
      <w:r w:rsidRPr="00B40FDF">
        <w:rPr>
          <w:rFonts w:ascii="Arial Narrow" w:hAnsi="Arial Narrow"/>
          <w:color w:val="auto"/>
          <w:sz w:val="26"/>
          <w:szCs w:val="26"/>
        </w:rPr>
        <w:t xml:space="preserve"> (Международный словарь по метрологии Основные и общие понятия и соответствующие термины);</w:t>
      </w:r>
    </w:p>
    <w:p w14:paraId="542EFD10" w14:textId="77777777" w:rsidR="002814B1" w:rsidRPr="00B40FDF" w:rsidRDefault="008C3F97"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ISO/IEC 17025</w:t>
      </w:r>
      <w:r w:rsidR="00EB1A39" w:rsidRPr="00B40FDF">
        <w:rPr>
          <w:rFonts w:ascii="Arial Narrow" w:hAnsi="Arial Narrow"/>
          <w:color w:val="auto"/>
          <w:sz w:val="26"/>
          <w:szCs w:val="26"/>
        </w:rPr>
        <w:t>:2017</w:t>
      </w:r>
      <w:r w:rsidRPr="00B40FDF">
        <w:rPr>
          <w:rFonts w:ascii="Arial Narrow" w:hAnsi="Arial Narrow"/>
          <w:color w:val="auto"/>
          <w:sz w:val="26"/>
          <w:szCs w:val="26"/>
        </w:rPr>
        <w:t xml:space="preserve"> </w:t>
      </w:r>
      <w:r w:rsidR="004555E6" w:rsidRPr="00B40FDF">
        <w:rPr>
          <w:rFonts w:ascii="Arial Narrow" w:hAnsi="Arial Narrow"/>
          <w:color w:val="auto"/>
          <w:sz w:val="26"/>
          <w:szCs w:val="26"/>
        </w:rPr>
        <w:t>«</w:t>
      </w:r>
      <w:r w:rsidRPr="00B40FDF">
        <w:rPr>
          <w:rFonts w:ascii="Arial Narrow" w:hAnsi="Arial Narrow"/>
          <w:color w:val="auto"/>
          <w:sz w:val="26"/>
          <w:szCs w:val="26"/>
        </w:rPr>
        <w:t>Общие требования к компетентности испытательных и калибровочных лабораторий</w:t>
      </w:r>
      <w:r w:rsidR="004555E6" w:rsidRPr="00B40FDF">
        <w:rPr>
          <w:rFonts w:ascii="Arial Narrow" w:hAnsi="Arial Narrow"/>
          <w:color w:val="auto"/>
          <w:sz w:val="26"/>
          <w:szCs w:val="26"/>
        </w:rPr>
        <w:t>»</w:t>
      </w:r>
      <w:r w:rsidRPr="00B40FDF">
        <w:rPr>
          <w:rFonts w:ascii="Arial Narrow" w:hAnsi="Arial Narrow"/>
          <w:color w:val="auto"/>
          <w:sz w:val="26"/>
          <w:szCs w:val="26"/>
        </w:rPr>
        <w:t>;</w:t>
      </w:r>
    </w:p>
    <w:p w14:paraId="29AF2847" w14:textId="77777777" w:rsidR="002814B1" w:rsidRPr="00B40FDF" w:rsidRDefault="008C3F97"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 xml:space="preserve">Рекомендация </w:t>
      </w:r>
      <w:r w:rsidR="00EB1A39" w:rsidRPr="00B40FDF">
        <w:rPr>
          <w:rFonts w:ascii="Arial Narrow" w:hAnsi="Arial Narrow"/>
          <w:color w:val="auto"/>
          <w:sz w:val="26"/>
          <w:szCs w:val="26"/>
        </w:rPr>
        <w:t>COOMET</w:t>
      </w:r>
      <w:r w:rsidRPr="00B40FDF">
        <w:rPr>
          <w:rFonts w:ascii="Arial Narrow" w:hAnsi="Arial Narrow"/>
          <w:color w:val="auto"/>
          <w:sz w:val="26"/>
          <w:szCs w:val="26"/>
        </w:rPr>
        <w:t xml:space="preserve"> R/GM/15:</w:t>
      </w:r>
      <w:r w:rsidR="00EB1A39" w:rsidRPr="00B40FDF">
        <w:rPr>
          <w:rFonts w:ascii="Arial Narrow" w:hAnsi="Arial Narrow"/>
          <w:color w:val="auto"/>
          <w:sz w:val="26"/>
          <w:szCs w:val="26"/>
        </w:rPr>
        <w:t>2020</w:t>
      </w:r>
      <w:r w:rsidRPr="00B40FDF">
        <w:rPr>
          <w:rFonts w:ascii="Arial Narrow" w:hAnsi="Arial Narrow"/>
          <w:color w:val="auto"/>
          <w:sz w:val="26"/>
          <w:szCs w:val="26"/>
        </w:rPr>
        <w:t xml:space="preserve"> «</w:t>
      </w:r>
      <w:r w:rsidR="00EB1A39" w:rsidRPr="00B40FDF">
        <w:rPr>
          <w:rFonts w:ascii="Arial Narrow" w:hAnsi="Arial Narrow"/>
          <w:color w:val="auto"/>
          <w:sz w:val="26"/>
          <w:szCs w:val="26"/>
        </w:rPr>
        <w:t>Порядок оформления сертификатов калибровки, выдаваемых национальными метрологическими институтами и назначенными институтами в рамках CIPM MRA»;</w:t>
      </w:r>
    </w:p>
    <w:p w14:paraId="3FA900FD" w14:textId="77777777" w:rsidR="00EB1A39" w:rsidRPr="00B40FDF" w:rsidRDefault="00EB1A39"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Рекомендация COOMET R/GM/21:2011 «Использование понятий «погрешность измерения» и «неопределенность измерения». Общие принципы»;</w:t>
      </w:r>
    </w:p>
    <w:p w14:paraId="5197B18A" w14:textId="77777777" w:rsidR="00887742" w:rsidRPr="00B40FDF" w:rsidRDefault="00EB1A39"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Рекомендация CООМЕТ R/GM/31:2016 «Методики калибровки средств измерений. Общие требования»</w:t>
      </w:r>
      <w:r w:rsidR="00A32903" w:rsidRPr="00B40FDF">
        <w:rPr>
          <w:rFonts w:ascii="Arial Narrow" w:hAnsi="Arial Narrow"/>
          <w:color w:val="auto"/>
          <w:sz w:val="26"/>
          <w:szCs w:val="26"/>
        </w:rPr>
        <w:t>.</w:t>
      </w:r>
    </w:p>
    <w:p w14:paraId="4382EDD9" w14:textId="77777777" w:rsidR="00A32903" w:rsidRPr="00B40FDF" w:rsidRDefault="00A32903" w:rsidP="00A32903">
      <w:pPr>
        <w:spacing w:before="40" w:after="40" w:line="240" w:lineRule="auto"/>
        <w:ind w:left="0" w:right="0" w:firstLine="567"/>
        <w:rPr>
          <w:rFonts w:ascii="Arial Narrow" w:hAnsi="Arial Narrow"/>
          <w:color w:val="auto"/>
          <w:sz w:val="26"/>
          <w:szCs w:val="26"/>
        </w:rPr>
      </w:pPr>
    </w:p>
    <w:p w14:paraId="10EB7B32" w14:textId="77777777" w:rsidR="002814B1" w:rsidRPr="00B40FDF" w:rsidRDefault="00387E62" w:rsidP="00A32903">
      <w:pPr>
        <w:pStyle w:val="1"/>
        <w:spacing w:before="40" w:after="40" w:line="240" w:lineRule="auto"/>
        <w:ind w:firstLine="567"/>
        <w:rPr>
          <w:rFonts w:ascii="Arial Narrow" w:hAnsi="Arial Narrow"/>
          <w:color w:val="auto"/>
        </w:rPr>
      </w:pPr>
      <w:bookmarkStart w:id="4" w:name="_Toc13912"/>
      <w:r w:rsidRPr="00B40FDF">
        <w:rPr>
          <w:rFonts w:ascii="Arial Narrow" w:hAnsi="Arial Narrow"/>
          <w:color w:val="auto"/>
        </w:rPr>
        <w:t>3</w:t>
      </w:r>
      <w:r w:rsidR="00524076" w:rsidRPr="00B40FDF">
        <w:rPr>
          <w:rFonts w:ascii="Arial Narrow" w:hAnsi="Arial Narrow"/>
          <w:color w:val="auto"/>
        </w:rPr>
        <w:t xml:space="preserve">. </w:t>
      </w:r>
      <w:r w:rsidR="002B2576" w:rsidRPr="00B40FDF">
        <w:rPr>
          <w:rFonts w:ascii="Arial Narrow" w:hAnsi="Arial Narrow"/>
          <w:color w:val="auto"/>
        </w:rPr>
        <w:t>ТЕРМИНЫ И</w:t>
      </w:r>
      <w:r w:rsidR="002504BE" w:rsidRPr="00B40FDF">
        <w:rPr>
          <w:rFonts w:ascii="Arial Narrow" w:hAnsi="Arial Narrow"/>
          <w:color w:val="auto"/>
        </w:rPr>
        <w:t xml:space="preserve"> </w:t>
      </w:r>
      <w:r w:rsidR="002B2576" w:rsidRPr="00B40FDF">
        <w:rPr>
          <w:rFonts w:ascii="Arial Narrow" w:hAnsi="Arial Narrow"/>
          <w:color w:val="auto"/>
        </w:rPr>
        <w:t>ОПРЕДЕЛЕНИЯ,</w:t>
      </w:r>
      <w:r w:rsidR="008C3F97" w:rsidRPr="00B40FDF">
        <w:rPr>
          <w:rFonts w:ascii="Arial Narrow" w:hAnsi="Arial Narrow"/>
          <w:color w:val="auto"/>
        </w:rPr>
        <w:t xml:space="preserve"> </w:t>
      </w:r>
      <w:r w:rsidR="002B2576" w:rsidRPr="00B40FDF">
        <w:rPr>
          <w:rFonts w:ascii="Arial Narrow" w:hAnsi="Arial Narrow"/>
          <w:color w:val="auto"/>
        </w:rPr>
        <w:t xml:space="preserve">СОКРАЩЕНИЯ И ОБОЗНАЧЕНИЯ </w:t>
      </w:r>
      <w:bookmarkEnd w:id="4"/>
    </w:p>
    <w:p w14:paraId="34E1ED14" w14:textId="77777777" w:rsidR="002B2576" w:rsidRPr="00B40FDF" w:rsidRDefault="00387E62" w:rsidP="002B2576">
      <w:pPr>
        <w:tabs>
          <w:tab w:val="left" w:pos="993"/>
        </w:tabs>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3</w:t>
      </w:r>
      <w:r w:rsidR="00094288" w:rsidRPr="00B40FDF">
        <w:rPr>
          <w:rFonts w:ascii="Arial Narrow" w:hAnsi="Arial Narrow"/>
          <w:color w:val="auto"/>
          <w:sz w:val="26"/>
          <w:szCs w:val="26"/>
        </w:rPr>
        <w:t>.1</w:t>
      </w:r>
      <w:r w:rsidR="00524076" w:rsidRPr="00B40FDF">
        <w:rPr>
          <w:rFonts w:ascii="Arial Narrow" w:hAnsi="Arial Narrow"/>
          <w:color w:val="auto"/>
          <w:sz w:val="26"/>
          <w:szCs w:val="26"/>
        </w:rPr>
        <w:t>.</w:t>
      </w:r>
      <w:r w:rsidR="00094288" w:rsidRPr="00B40FDF">
        <w:rPr>
          <w:rFonts w:ascii="Arial Narrow" w:hAnsi="Arial Narrow"/>
          <w:color w:val="auto"/>
          <w:sz w:val="26"/>
          <w:szCs w:val="26"/>
        </w:rPr>
        <w:tab/>
      </w:r>
      <w:r w:rsidR="002B2576" w:rsidRPr="00B40FDF">
        <w:rPr>
          <w:rFonts w:ascii="Arial Narrow" w:hAnsi="Arial Narrow"/>
          <w:color w:val="auto"/>
          <w:sz w:val="26"/>
          <w:szCs w:val="26"/>
        </w:rPr>
        <w:t xml:space="preserve">В настоящей рекомендации применяются термины и определения по </w:t>
      </w:r>
      <w:r w:rsidR="002B2576" w:rsidRPr="00B40FDF">
        <w:rPr>
          <w:rFonts w:ascii="Arial Narrow" w:hAnsi="Arial Narrow"/>
          <w:color w:val="auto"/>
          <w:sz w:val="26"/>
          <w:szCs w:val="26"/>
          <w:lang w:val="en-US"/>
        </w:rPr>
        <w:t>JCGM</w:t>
      </w:r>
      <w:r w:rsidR="002B2576" w:rsidRPr="00B40FDF">
        <w:rPr>
          <w:rFonts w:ascii="Arial Narrow" w:hAnsi="Arial Narrow"/>
          <w:color w:val="auto"/>
          <w:sz w:val="26"/>
          <w:szCs w:val="26"/>
        </w:rPr>
        <w:t xml:space="preserve"> 200:2012</w:t>
      </w:r>
      <w:r w:rsidR="00F328AB" w:rsidRPr="00B40FDF">
        <w:rPr>
          <w:rFonts w:ascii="Arial Narrow" w:hAnsi="Arial Narrow"/>
          <w:color w:val="auto"/>
          <w:sz w:val="26"/>
          <w:szCs w:val="26"/>
        </w:rPr>
        <w:t>, а также нижес</w:t>
      </w:r>
      <w:r w:rsidR="00CC147E" w:rsidRPr="00B40FDF">
        <w:rPr>
          <w:rFonts w:ascii="Arial Narrow" w:hAnsi="Arial Narrow"/>
          <w:color w:val="auto"/>
          <w:sz w:val="26"/>
          <w:szCs w:val="26"/>
        </w:rPr>
        <w:t>л</w:t>
      </w:r>
      <w:r w:rsidR="00F328AB" w:rsidRPr="00B40FDF">
        <w:rPr>
          <w:rFonts w:ascii="Arial Narrow" w:hAnsi="Arial Narrow"/>
          <w:color w:val="auto"/>
          <w:sz w:val="26"/>
          <w:szCs w:val="26"/>
        </w:rPr>
        <w:t>едующие</w:t>
      </w:r>
      <w:r w:rsidR="00747AFC" w:rsidRPr="00B40FDF">
        <w:rPr>
          <w:rFonts w:ascii="Arial Narrow" w:hAnsi="Arial Narrow"/>
          <w:color w:val="auto"/>
          <w:sz w:val="26"/>
          <w:szCs w:val="26"/>
        </w:rPr>
        <w:t>:</w:t>
      </w:r>
    </w:p>
    <w:p w14:paraId="5A50EFC8" w14:textId="77777777" w:rsidR="00F328AB" w:rsidRPr="00B40FDF" w:rsidRDefault="002272D3" w:rsidP="00F328AB">
      <w:pPr>
        <w:widowControl w:val="0"/>
        <w:spacing w:before="20" w:after="20"/>
        <w:ind w:firstLine="567"/>
        <w:rPr>
          <w:rFonts w:ascii="Arial Narrow" w:hAnsi="Arial Narrow"/>
          <w:sz w:val="26"/>
          <w:szCs w:val="26"/>
        </w:rPr>
      </w:pPr>
      <w:r w:rsidRPr="00B40FDF">
        <w:rPr>
          <w:rFonts w:ascii="Arial Narrow" w:hAnsi="Arial Narrow"/>
          <w:sz w:val="26"/>
          <w:szCs w:val="26"/>
        </w:rPr>
        <w:lastRenderedPageBreak/>
        <w:t xml:space="preserve">Договоренность </w:t>
      </w:r>
      <w:r w:rsidR="00F328AB" w:rsidRPr="00B40FDF">
        <w:rPr>
          <w:rFonts w:ascii="Arial Narrow" w:hAnsi="Arial Narrow"/>
          <w:sz w:val="26"/>
          <w:szCs w:val="26"/>
        </w:rPr>
        <w:t>о взаимном признании национальных эталонов, сертификатов калибровки и измерений, выдаваемых национальными метрологическими институтами (далее</w:t>
      </w:r>
      <w:r w:rsidRPr="00B40FDF">
        <w:rPr>
          <w:rFonts w:ascii="Arial Narrow" w:hAnsi="Arial Narrow"/>
          <w:sz w:val="26"/>
          <w:szCs w:val="26"/>
        </w:rPr>
        <w:t xml:space="preserve"> </w:t>
      </w:r>
      <w:r w:rsidR="00480637" w:rsidRPr="00B40FDF">
        <w:rPr>
          <w:rFonts w:ascii="Arial Narrow" w:hAnsi="Arial Narrow"/>
          <w:sz w:val="26"/>
          <w:szCs w:val="26"/>
        </w:rPr>
        <w:t>–</w:t>
      </w:r>
      <w:r w:rsidR="00F328AB" w:rsidRPr="00B40FDF">
        <w:rPr>
          <w:rFonts w:ascii="Arial Narrow" w:hAnsi="Arial Narrow"/>
          <w:sz w:val="26"/>
          <w:szCs w:val="26"/>
        </w:rPr>
        <w:t xml:space="preserve"> </w:t>
      </w:r>
      <w:r w:rsidRPr="00B40FDF">
        <w:rPr>
          <w:rFonts w:ascii="Arial Narrow" w:hAnsi="Arial Narrow"/>
          <w:sz w:val="26"/>
          <w:szCs w:val="26"/>
        </w:rPr>
        <w:t xml:space="preserve">Договоренность </w:t>
      </w:r>
      <w:r w:rsidR="00F328AB" w:rsidRPr="00B40FDF">
        <w:rPr>
          <w:rFonts w:ascii="Arial Narrow" w:hAnsi="Arial Narrow"/>
          <w:sz w:val="26"/>
          <w:szCs w:val="26"/>
          <w:lang w:val="en-US"/>
        </w:rPr>
        <w:t>CIPM</w:t>
      </w:r>
      <w:r w:rsidR="00F328AB" w:rsidRPr="00B40FDF">
        <w:rPr>
          <w:rFonts w:ascii="Arial Narrow" w:hAnsi="Arial Narrow"/>
          <w:sz w:val="26"/>
          <w:szCs w:val="26"/>
        </w:rPr>
        <w:t xml:space="preserve"> </w:t>
      </w:r>
      <w:r w:rsidR="00F328AB" w:rsidRPr="00B40FDF">
        <w:rPr>
          <w:rFonts w:ascii="Arial Narrow" w:hAnsi="Arial Narrow"/>
          <w:sz w:val="26"/>
          <w:szCs w:val="26"/>
          <w:lang w:val="en-US"/>
        </w:rPr>
        <w:t>MRA</w:t>
      </w:r>
      <w:r w:rsidR="00F328AB" w:rsidRPr="00B40FDF">
        <w:rPr>
          <w:rFonts w:ascii="Arial Narrow" w:hAnsi="Arial Narrow"/>
          <w:sz w:val="26"/>
          <w:szCs w:val="26"/>
        </w:rPr>
        <w:t xml:space="preserve">) – техническое соглашение, подписываемое директорами национальных метрологических институтов, с целью установления степени эквивалентности национальных измерительных эталонов и обеспечения взаимного признания сертификатов калибровки и измерений. </w:t>
      </w:r>
    </w:p>
    <w:p w14:paraId="6E0BAB7D" w14:textId="77777777" w:rsidR="00094288" w:rsidRPr="00B40FDF" w:rsidRDefault="002B2576" w:rsidP="002B2576">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3.2</w:t>
      </w:r>
      <w:r w:rsidR="00524076" w:rsidRPr="00B40FDF">
        <w:rPr>
          <w:rFonts w:ascii="Arial Narrow" w:hAnsi="Arial Narrow"/>
          <w:color w:val="auto"/>
          <w:sz w:val="26"/>
          <w:szCs w:val="26"/>
        </w:rPr>
        <w:t>.</w:t>
      </w:r>
      <w:r w:rsidRPr="00B40FDF">
        <w:rPr>
          <w:rFonts w:ascii="Arial Narrow" w:hAnsi="Arial Narrow"/>
          <w:color w:val="auto"/>
          <w:sz w:val="26"/>
          <w:szCs w:val="26"/>
        </w:rPr>
        <w:t xml:space="preserve"> </w:t>
      </w:r>
      <w:r w:rsidR="00C52088" w:rsidRPr="00B40FDF">
        <w:rPr>
          <w:rFonts w:ascii="Arial Narrow" w:hAnsi="Arial Narrow"/>
          <w:color w:val="auto"/>
          <w:sz w:val="26"/>
          <w:szCs w:val="26"/>
        </w:rPr>
        <w:t xml:space="preserve">В настоящей рекомендации </w:t>
      </w:r>
      <w:r w:rsidR="00094288" w:rsidRPr="00B40FDF">
        <w:rPr>
          <w:rFonts w:ascii="Arial Narrow" w:hAnsi="Arial Narrow"/>
          <w:color w:val="auto"/>
          <w:sz w:val="26"/>
          <w:szCs w:val="26"/>
        </w:rPr>
        <w:t>применены следующие сокращения</w:t>
      </w:r>
      <w:r w:rsidR="005568D0" w:rsidRPr="00B40FDF">
        <w:rPr>
          <w:rFonts w:ascii="Arial Narrow" w:hAnsi="Arial Narrow"/>
          <w:color w:val="auto"/>
          <w:sz w:val="26"/>
          <w:szCs w:val="26"/>
        </w:rPr>
        <w:t>:</w:t>
      </w:r>
    </w:p>
    <w:p w14:paraId="50BEC076" w14:textId="77777777" w:rsidR="002814B1" w:rsidRPr="00B40FDF" w:rsidRDefault="00C70173"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КР – калибруемый преобразователь расход</w:t>
      </w:r>
      <w:r w:rsidR="008A2984" w:rsidRPr="00B40FDF">
        <w:rPr>
          <w:rFonts w:ascii="Arial Narrow" w:hAnsi="Arial Narrow"/>
          <w:color w:val="auto"/>
          <w:sz w:val="26"/>
          <w:szCs w:val="26"/>
        </w:rPr>
        <w:t>а</w:t>
      </w:r>
      <w:r w:rsidRPr="00B40FDF">
        <w:rPr>
          <w:rFonts w:ascii="Arial Narrow" w:hAnsi="Arial Narrow"/>
          <w:color w:val="auto"/>
          <w:sz w:val="26"/>
          <w:szCs w:val="26"/>
        </w:rPr>
        <w:t>, расходомер или счетчик жидкости объемный или массовый;</w:t>
      </w:r>
      <w:r w:rsidR="008C3F97" w:rsidRPr="00B40FDF">
        <w:rPr>
          <w:rFonts w:ascii="Arial Narrow" w:hAnsi="Arial Narrow"/>
          <w:b/>
          <w:color w:val="auto"/>
          <w:sz w:val="26"/>
          <w:szCs w:val="26"/>
        </w:rPr>
        <w:t xml:space="preserve"> </w:t>
      </w:r>
      <w:r w:rsidR="008C3F97" w:rsidRPr="00B40FDF">
        <w:rPr>
          <w:rFonts w:ascii="Arial Narrow" w:hAnsi="Arial Narrow"/>
          <w:color w:val="auto"/>
          <w:sz w:val="26"/>
          <w:szCs w:val="26"/>
        </w:rPr>
        <w:t xml:space="preserve"> </w:t>
      </w:r>
    </w:p>
    <w:p w14:paraId="40EA57FE" w14:textId="77777777" w:rsidR="005E3151" w:rsidRPr="00B40FDF" w:rsidRDefault="005E3151"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НЭТ – национальный эталон единиц величин;</w:t>
      </w:r>
    </w:p>
    <w:p w14:paraId="793E7F0A" w14:textId="77777777" w:rsidR="002814B1" w:rsidRPr="00B40FDF" w:rsidRDefault="00EB1A39"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 xml:space="preserve">МК </w:t>
      </w:r>
      <w:r w:rsidR="004555E6" w:rsidRPr="00B40FDF">
        <w:rPr>
          <w:rFonts w:ascii="Arial Narrow" w:hAnsi="Arial Narrow"/>
          <w:color w:val="auto"/>
          <w:sz w:val="26"/>
          <w:szCs w:val="26"/>
        </w:rPr>
        <w:t xml:space="preserve">– </w:t>
      </w:r>
      <w:r w:rsidRPr="00B40FDF">
        <w:rPr>
          <w:rFonts w:ascii="Arial Narrow" w:hAnsi="Arial Narrow"/>
          <w:color w:val="auto"/>
          <w:sz w:val="26"/>
          <w:szCs w:val="26"/>
        </w:rPr>
        <w:t>методика калибровки</w:t>
      </w:r>
      <w:r w:rsidR="008C3F97" w:rsidRPr="00B40FDF">
        <w:rPr>
          <w:rFonts w:ascii="Arial Narrow" w:hAnsi="Arial Narrow"/>
          <w:color w:val="auto"/>
          <w:sz w:val="26"/>
          <w:szCs w:val="26"/>
        </w:rPr>
        <w:t xml:space="preserve">; </w:t>
      </w:r>
    </w:p>
    <w:p w14:paraId="6D9CA5AE" w14:textId="77777777" w:rsidR="002814B1" w:rsidRPr="00B40FDF" w:rsidRDefault="008C3F97" w:rsidP="00A32903">
      <w:pPr>
        <w:spacing w:before="40" w:after="40" w:line="240" w:lineRule="auto"/>
        <w:ind w:left="0" w:right="0" w:firstLine="567"/>
        <w:rPr>
          <w:rFonts w:ascii="Arial Narrow" w:hAnsi="Arial Narrow"/>
          <w:b/>
          <w:color w:val="auto"/>
          <w:sz w:val="26"/>
          <w:szCs w:val="26"/>
        </w:rPr>
      </w:pPr>
      <w:r w:rsidRPr="00B40FDF">
        <w:rPr>
          <w:rFonts w:ascii="Arial Narrow" w:hAnsi="Arial Narrow"/>
          <w:color w:val="auto"/>
          <w:sz w:val="26"/>
          <w:szCs w:val="26"/>
        </w:rPr>
        <w:t>СИ</w:t>
      </w:r>
      <w:r w:rsidRPr="00B40FDF">
        <w:rPr>
          <w:rFonts w:ascii="Arial Narrow" w:hAnsi="Arial Narrow"/>
          <w:i/>
          <w:color w:val="auto"/>
          <w:sz w:val="26"/>
          <w:szCs w:val="26"/>
        </w:rPr>
        <w:t xml:space="preserve"> </w:t>
      </w:r>
      <w:r w:rsidR="004555E6" w:rsidRPr="00B40FDF">
        <w:rPr>
          <w:rFonts w:ascii="Arial Narrow" w:hAnsi="Arial Narrow"/>
          <w:color w:val="auto"/>
          <w:sz w:val="26"/>
          <w:szCs w:val="26"/>
        </w:rPr>
        <w:t xml:space="preserve">– </w:t>
      </w:r>
      <w:r w:rsidRPr="00B40FDF">
        <w:rPr>
          <w:rFonts w:ascii="Arial Narrow" w:hAnsi="Arial Narrow"/>
          <w:color w:val="auto"/>
          <w:sz w:val="26"/>
          <w:szCs w:val="26"/>
        </w:rPr>
        <w:t>средство измерений</w:t>
      </w:r>
      <w:r w:rsidR="00467825" w:rsidRPr="00B40FDF">
        <w:rPr>
          <w:rFonts w:ascii="Arial Narrow" w:hAnsi="Arial Narrow"/>
          <w:color w:val="auto"/>
          <w:sz w:val="26"/>
          <w:szCs w:val="26"/>
        </w:rPr>
        <w:t>.</w:t>
      </w:r>
    </w:p>
    <w:p w14:paraId="2D8CF893" w14:textId="77777777" w:rsidR="005568D0" w:rsidRPr="00B40FDF" w:rsidRDefault="00387E62" w:rsidP="002B2576">
      <w:pPr>
        <w:tabs>
          <w:tab w:val="left" w:pos="1134"/>
        </w:tabs>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3</w:t>
      </w:r>
      <w:r w:rsidR="005568D0" w:rsidRPr="00B40FDF">
        <w:rPr>
          <w:rFonts w:ascii="Arial Narrow" w:hAnsi="Arial Narrow"/>
          <w:color w:val="auto"/>
          <w:sz w:val="26"/>
          <w:szCs w:val="26"/>
        </w:rPr>
        <w:t>.</w:t>
      </w:r>
      <w:r w:rsidR="002B2576" w:rsidRPr="00B40FDF">
        <w:rPr>
          <w:rFonts w:ascii="Arial Narrow" w:hAnsi="Arial Narrow"/>
          <w:color w:val="auto"/>
          <w:sz w:val="26"/>
          <w:szCs w:val="26"/>
        </w:rPr>
        <w:t>3.</w:t>
      </w:r>
      <w:r w:rsidR="005568D0" w:rsidRPr="00B40FDF">
        <w:rPr>
          <w:rFonts w:ascii="Arial Narrow" w:hAnsi="Arial Narrow"/>
          <w:color w:val="auto"/>
          <w:sz w:val="26"/>
          <w:szCs w:val="26"/>
        </w:rPr>
        <w:tab/>
      </w:r>
      <w:r w:rsidR="00BC1E34" w:rsidRPr="00B40FDF">
        <w:rPr>
          <w:rFonts w:ascii="Arial Narrow" w:hAnsi="Arial Narrow"/>
          <w:color w:val="auto"/>
          <w:sz w:val="26"/>
          <w:szCs w:val="26"/>
        </w:rPr>
        <w:t xml:space="preserve">В настоящей рекомендации </w:t>
      </w:r>
      <w:r w:rsidR="005568D0" w:rsidRPr="00B40FDF">
        <w:rPr>
          <w:rFonts w:ascii="Arial Narrow" w:hAnsi="Arial Narrow"/>
          <w:color w:val="auto"/>
          <w:sz w:val="26"/>
          <w:szCs w:val="26"/>
        </w:rPr>
        <w:t>применены следующие обозначения:</w:t>
      </w:r>
    </w:p>
    <w:p w14:paraId="1428FCB1" w14:textId="77777777" w:rsidR="009C00E0" w:rsidRPr="00B40FDF" w:rsidRDefault="009C00E0" w:rsidP="002504BE">
      <w:pPr>
        <w:spacing w:before="40" w:after="40" w:line="240" w:lineRule="auto"/>
        <w:ind w:left="0" w:right="0" w:firstLine="567"/>
        <w:rPr>
          <w:rFonts w:ascii="Arial Narrow" w:hAnsi="Arial Narrow"/>
          <w:color w:val="auto"/>
          <w:sz w:val="26"/>
          <w:szCs w:val="26"/>
        </w:rPr>
      </w:pPr>
      <m:oMath>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oMath>
      <w:r w:rsidRPr="00B40FDF">
        <w:rPr>
          <w:rFonts w:ascii="Arial Narrow" w:hAnsi="Arial Narrow"/>
          <w:color w:val="auto"/>
          <w:sz w:val="26"/>
          <w:szCs w:val="26"/>
        </w:rPr>
        <w:t xml:space="preserve"> – </w:t>
      </w:r>
      <w:r w:rsidR="004E3B31" w:rsidRPr="00B40FDF">
        <w:rPr>
          <w:rFonts w:ascii="Arial Narrow" w:hAnsi="Arial Narrow"/>
          <w:color w:val="auto"/>
          <w:sz w:val="26"/>
          <w:szCs w:val="26"/>
        </w:rPr>
        <w:t>относительное отклонение показания КР от показания НЭТ при передаче единицы массы жидкости</w:t>
      </w:r>
      <w:r w:rsidR="005B50CA" w:rsidRPr="00B40FDF">
        <w:rPr>
          <w:rFonts w:ascii="Arial Narrow" w:hAnsi="Arial Narrow"/>
          <w:color w:val="auto"/>
          <w:sz w:val="26"/>
          <w:szCs w:val="26"/>
        </w:rPr>
        <w:t xml:space="preserve"> в потоке</w:t>
      </w:r>
      <w:r w:rsidR="004E3B31" w:rsidRPr="00B40FDF">
        <w:rPr>
          <w:rFonts w:ascii="Arial Narrow" w:hAnsi="Arial Narrow"/>
          <w:color w:val="auto"/>
          <w:sz w:val="26"/>
          <w:szCs w:val="26"/>
        </w:rPr>
        <w:t>, %;</w:t>
      </w:r>
    </w:p>
    <w:p w14:paraId="0372CB40" w14:textId="77777777" w:rsidR="005568D0" w:rsidRPr="00B40FDF" w:rsidRDefault="00632139" w:rsidP="002504BE">
      <w:pPr>
        <w:spacing w:before="40" w:after="40" w:line="240" w:lineRule="auto"/>
        <w:ind w:left="0" w:right="0" w:firstLine="567"/>
        <w:rPr>
          <w:rFonts w:ascii="Arial Narrow" w:hAnsi="Arial Narrow"/>
          <w:color w:val="auto"/>
          <w:sz w:val="26"/>
          <w:szCs w:val="26"/>
        </w:rPr>
      </w:pPr>
      <m:oMath>
        <m:r>
          <w:rPr>
            <w:rFonts w:ascii="Cambria Math" w:hAnsi="Cambria Math"/>
            <w:color w:val="auto"/>
            <w:sz w:val="26"/>
            <w:szCs w:val="26"/>
          </w:rPr>
          <m:t>i</m:t>
        </m:r>
      </m:oMath>
      <w:r w:rsidR="005568D0" w:rsidRPr="00B40FDF">
        <w:rPr>
          <w:rFonts w:ascii="Arial Narrow" w:hAnsi="Arial Narrow"/>
          <w:color w:val="auto"/>
          <w:sz w:val="26"/>
          <w:szCs w:val="26"/>
        </w:rPr>
        <w:t>– индекс измерени</w:t>
      </w:r>
      <w:r w:rsidR="00DB1F2D" w:rsidRPr="00B40FDF">
        <w:rPr>
          <w:rFonts w:ascii="Arial Narrow" w:hAnsi="Arial Narrow"/>
          <w:color w:val="auto"/>
          <w:sz w:val="26"/>
          <w:szCs w:val="26"/>
        </w:rPr>
        <w:t>я</w:t>
      </w:r>
      <w:r w:rsidR="005568D0" w:rsidRPr="00B40FDF">
        <w:rPr>
          <w:rFonts w:ascii="Arial Narrow" w:hAnsi="Arial Narrow"/>
          <w:color w:val="auto"/>
          <w:sz w:val="26"/>
          <w:szCs w:val="26"/>
        </w:rPr>
        <w:t>;</w:t>
      </w:r>
    </w:p>
    <w:p w14:paraId="65EC0B86" w14:textId="77777777" w:rsidR="00D72212" w:rsidRPr="00B40FDF" w:rsidRDefault="00D72212" w:rsidP="002504BE">
      <w:pPr>
        <w:spacing w:before="40" w:after="40" w:line="240" w:lineRule="auto"/>
        <w:ind w:left="0" w:right="0" w:firstLine="567"/>
        <w:rPr>
          <w:rFonts w:ascii="Arial Narrow" w:hAnsi="Arial Narrow"/>
          <w:color w:val="auto"/>
          <w:sz w:val="26"/>
          <w:szCs w:val="26"/>
        </w:rPr>
      </w:pPr>
      <m:oMath>
        <m:r>
          <w:rPr>
            <w:rFonts w:ascii="Cambria Math" w:hAnsi="Cambria Math"/>
            <w:color w:val="auto"/>
            <w:sz w:val="26"/>
            <w:szCs w:val="26"/>
          </w:rPr>
          <m:t>j</m:t>
        </m:r>
      </m:oMath>
      <w:r w:rsidRPr="00B40FDF">
        <w:rPr>
          <w:rFonts w:ascii="Arial Narrow" w:hAnsi="Arial Narrow"/>
          <w:color w:val="auto"/>
          <w:sz w:val="26"/>
          <w:szCs w:val="26"/>
        </w:rPr>
        <w:t xml:space="preserve"> – индекс точки расхода;</w:t>
      </w:r>
    </w:p>
    <w:p w14:paraId="2B82F324" w14:textId="77777777" w:rsidR="005568D0" w:rsidRPr="00B40FDF" w:rsidRDefault="00632139" w:rsidP="002504BE">
      <w:pPr>
        <w:spacing w:before="40" w:after="40" w:line="240" w:lineRule="auto"/>
        <w:ind w:left="0" w:right="0" w:firstLine="567"/>
        <w:rPr>
          <w:rFonts w:ascii="Arial Narrow" w:hAnsi="Arial Narrow"/>
          <w:color w:val="auto"/>
          <w:sz w:val="26"/>
          <w:szCs w:val="26"/>
        </w:rPr>
      </w:pPr>
      <m:oMath>
        <m:r>
          <w:rPr>
            <w:rFonts w:ascii="Cambria Math" w:hAnsi="Cambria Math"/>
            <w:color w:val="auto"/>
            <w:sz w:val="26"/>
            <w:szCs w:val="26"/>
          </w:rPr>
          <m:t>M</m:t>
        </m:r>
      </m:oMath>
      <w:r w:rsidR="005568D0" w:rsidRPr="00B40FDF">
        <w:rPr>
          <w:rFonts w:ascii="Arial Narrow" w:hAnsi="Arial Narrow"/>
          <w:color w:val="auto"/>
          <w:sz w:val="26"/>
          <w:szCs w:val="26"/>
        </w:rPr>
        <w:t> – масса жидкости в потоке по показаниям КР, кг;</w:t>
      </w:r>
    </w:p>
    <w:p w14:paraId="59B66F4A" w14:textId="77777777" w:rsidR="005568D0"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i/>
                <w:color w:val="auto"/>
                <w:sz w:val="26"/>
                <w:szCs w:val="26"/>
              </w:rPr>
            </m:ctrlPr>
          </m:sSubPr>
          <m:e>
            <m:r>
              <w:rPr>
                <w:rFonts w:ascii="Cambria Math" w:hAnsi="Cambria Math"/>
                <w:color w:val="auto"/>
                <w:sz w:val="26"/>
                <w:szCs w:val="26"/>
              </w:rPr>
              <m:t>M</m:t>
            </m:r>
          </m:e>
          <m:sub>
            <m:r>
              <w:rPr>
                <w:rFonts w:ascii="Cambria Math" w:hAnsi="Cambria Math"/>
                <w:color w:val="auto"/>
                <w:sz w:val="26"/>
                <w:szCs w:val="26"/>
              </w:rPr>
              <m:t>НЭТ</m:t>
            </m:r>
          </m:sub>
        </m:sSub>
      </m:oMath>
      <w:r w:rsidR="005568D0" w:rsidRPr="00B40FDF">
        <w:rPr>
          <w:rFonts w:ascii="Arial Narrow" w:hAnsi="Arial Narrow"/>
          <w:color w:val="auto"/>
          <w:sz w:val="26"/>
          <w:szCs w:val="26"/>
        </w:rPr>
        <w:t> – масса жидкости в потоке по показаниям НЭТ, кг</w:t>
      </w:r>
      <w:r w:rsidR="00DA3136" w:rsidRPr="00B40FDF">
        <w:rPr>
          <w:rFonts w:ascii="Arial Narrow" w:hAnsi="Arial Narrow"/>
          <w:color w:val="auto"/>
          <w:sz w:val="26"/>
          <w:szCs w:val="26"/>
        </w:rPr>
        <w:t>;</w:t>
      </w:r>
    </w:p>
    <w:p w14:paraId="46D84119" w14:textId="77777777" w:rsidR="00FA3D75" w:rsidRPr="00B40FDF" w:rsidRDefault="00244C66" w:rsidP="002504BE">
      <w:pPr>
        <w:spacing w:before="40" w:after="40" w:line="240" w:lineRule="auto"/>
        <w:ind w:left="0" w:right="0" w:firstLine="567"/>
        <w:rPr>
          <w:rFonts w:ascii="Arial Narrow" w:hAnsi="Arial Narrow"/>
          <w:color w:val="auto"/>
          <w:sz w:val="26"/>
          <w:szCs w:val="26"/>
        </w:rPr>
      </w:pPr>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bar>
      </m:oMath>
      <w:r w:rsidR="004E1423" w:rsidRPr="00B40FDF">
        <w:rPr>
          <w:rFonts w:ascii="Arial Narrow" w:hAnsi="Arial Narrow"/>
          <w:color w:val="auto"/>
          <w:sz w:val="26"/>
          <w:szCs w:val="26"/>
        </w:rPr>
        <w:t xml:space="preserve"> – </w:t>
      </w:r>
      <w:r w:rsidR="00DF0F18" w:rsidRPr="00B40FDF">
        <w:rPr>
          <w:rFonts w:ascii="Arial Narrow" w:hAnsi="Arial Narrow"/>
          <w:color w:val="auto"/>
          <w:sz w:val="26"/>
          <w:szCs w:val="26"/>
        </w:rPr>
        <w:t>среднее арифметическое отклонение показани</w:t>
      </w:r>
      <w:r w:rsidR="00AA753D" w:rsidRPr="00B40FDF">
        <w:rPr>
          <w:rFonts w:ascii="Arial Narrow" w:hAnsi="Arial Narrow"/>
          <w:color w:val="auto"/>
          <w:sz w:val="26"/>
          <w:szCs w:val="26"/>
        </w:rPr>
        <w:t>й</w:t>
      </w:r>
      <w:r w:rsidR="00DF0F18" w:rsidRPr="00B40FDF">
        <w:rPr>
          <w:rFonts w:ascii="Arial Narrow" w:hAnsi="Arial Narrow"/>
          <w:color w:val="auto"/>
          <w:sz w:val="26"/>
          <w:szCs w:val="26"/>
        </w:rPr>
        <w:t xml:space="preserve"> КР от показаний НЭТ при передаче единицы массы жидкости в потоке, %;</w:t>
      </w:r>
    </w:p>
    <w:p w14:paraId="71464667" w14:textId="77777777" w:rsidR="004B6B69" w:rsidRPr="00B40FDF" w:rsidRDefault="00BC1E34" w:rsidP="002504BE">
      <w:pPr>
        <w:spacing w:before="40" w:after="40" w:line="240" w:lineRule="auto"/>
        <w:ind w:left="0" w:right="0" w:firstLine="567"/>
        <w:rPr>
          <w:rFonts w:ascii="Arial Narrow" w:hAnsi="Arial Narrow"/>
          <w:color w:val="auto"/>
          <w:sz w:val="26"/>
          <w:szCs w:val="26"/>
        </w:rPr>
      </w:pPr>
      <m:oMath>
        <m:r>
          <w:rPr>
            <w:rFonts w:ascii="Cambria Math" w:hAnsi="Cambria Math"/>
            <w:color w:val="auto"/>
            <w:sz w:val="26"/>
            <w:szCs w:val="26"/>
          </w:rPr>
          <m:t>n</m:t>
        </m:r>
      </m:oMath>
      <w:r w:rsidR="004B6B69" w:rsidRPr="00B40FDF">
        <w:rPr>
          <w:rFonts w:ascii="Arial Narrow" w:hAnsi="Arial Narrow"/>
          <w:color w:val="auto"/>
          <w:sz w:val="26"/>
          <w:szCs w:val="26"/>
        </w:rPr>
        <w:t> – индекс количества измерений</w:t>
      </w:r>
      <w:r w:rsidR="00DA3136" w:rsidRPr="00B40FDF">
        <w:rPr>
          <w:rFonts w:ascii="Arial Narrow" w:hAnsi="Arial Narrow"/>
          <w:color w:val="auto"/>
          <w:sz w:val="26"/>
          <w:szCs w:val="26"/>
        </w:rPr>
        <w:t>;</w:t>
      </w:r>
    </w:p>
    <w:p w14:paraId="3007D3F5" w14:textId="77777777" w:rsidR="00DF0F18"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oMath>
      <w:r w:rsidR="007F1611" w:rsidRPr="00B40FDF">
        <w:rPr>
          <w:rFonts w:ascii="Arial Narrow" w:hAnsi="Arial Narrow"/>
          <w:color w:val="auto"/>
          <w:sz w:val="26"/>
          <w:szCs w:val="26"/>
        </w:rPr>
        <w:t xml:space="preserve"> – </w:t>
      </w:r>
      <w:r w:rsidR="000B32AA" w:rsidRPr="00B40FDF">
        <w:rPr>
          <w:rFonts w:ascii="Arial Narrow" w:hAnsi="Arial Narrow"/>
          <w:color w:val="auto"/>
          <w:sz w:val="26"/>
          <w:szCs w:val="26"/>
        </w:rPr>
        <w:t xml:space="preserve">стандартная неопределенность </w:t>
      </w:r>
      <w:r w:rsidR="00506019" w:rsidRPr="00B40FDF">
        <w:rPr>
          <w:rFonts w:ascii="Arial Narrow" w:hAnsi="Arial Narrow"/>
          <w:color w:val="auto"/>
          <w:sz w:val="26"/>
          <w:szCs w:val="26"/>
        </w:rPr>
        <w:t>оценки</w:t>
      </w:r>
      <w:r w:rsidR="000B32AA" w:rsidRPr="00B40FDF">
        <w:rPr>
          <w:rFonts w:ascii="Arial Narrow" w:hAnsi="Arial Narrow"/>
          <w:color w:val="auto"/>
          <w:sz w:val="26"/>
          <w:szCs w:val="26"/>
        </w:rPr>
        <w:t xml:space="preserve"> </w:t>
      </w:r>
      <w:r w:rsidR="00161A37" w:rsidRPr="00B40FDF">
        <w:rPr>
          <w:rFonts w:ascii="Arial Narrow" w:hAnsi="Arial Narrow"/>
          <w:color w:val="auto"/>
          <w:sz w:val="26"/>
          <w:szCs w:val="26"/>
        </w:rPr>
        <w:t>отклонений показаний КР от показаний НЭТ при передаче единицы массы жидкости</w:t>
      </w:r>
      <w:r w:rsidR="005B50CA" w:rsidRPr="00B40FDF">
        <w:rPr>
          <w:rFonts w:ascii="Arial Narrow" w:hAnsi="Arial Narrow"/>
          <w:color w:val="auto"/>
          <w:sz w:val="26"/>
          <w:szCs w:val="26"/>
        </w:rPr>
        <w:t xml:space="preserve"> в потоке</w:t>
      </w:r>
      <w:r w:rsidR="000B32AA" w:rsidRPr="00B40FDF">
        <w:rPr>
          <w:rFonts w:ascii="Arial Narrow" w:hAnsi="Arial Narrow"/>
          <w:color w:val="auto"/>
          <w:sz w:val="26"/>
          <w:szCs w:val="26"/>
        </w:rPr>
        <w:t>, оцениваемая по типу А, %;</w:t>
      </w:r>
    </w:p>
    <w:p w14:paraId="3DCB558F" w14:textId="77777777" w:rsidR="002638E1"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oMath>
      <w:r w:rsidR="00D63256" w:rsidRPr="00B40FDF">
        <w:rPr>
          <w:rFonts w:ascii="Arial Narrow" w:hAnsi="Arial Narrow"/>
          <w:color w:val="auto"/>
          <w:sz w:val="26"/>
          <w:szCs w:val="26"/>
        </w:rPr>
        <w:t xml:space="preserve"> – </w:t>
      </w:r>
      <w:r w:rsidR="003F7A70" w:rsidRPr="00B40FDF">
        <w:rPr>
          <w:rFonts w:ascii="Arial Narrow" w:hAnsi="Arial Narrow"/>
          <w:color w:val="auto"/>
          <w:sz w:val="26"/>
          <w:szCs w:val="26"/>
        </w:rPr>
        <w:t>стандартная неопределенность калибровки, обусловленная характером работы НЭТ при воспроизведении единицы массы жидкости в потоке, оцениваемая по типу В,</w:t>
      </w:r>
      <w:r w:rsidR="00C817B4" w:rsidRPr="00B40FDF">
        <w:rPr>
          <w:rFonts w:ascii="Arial Narrow" w:hAnsi="Arial Narrow"/>
          <w:color w:val="auto"/>
          <w:sz w:val="26"/>
          <w:szCs w:val="26"/>
          <w:lang w:val="en-US"/>
        </w:rPr>
        <w:t> </w:t>
      </w:r>
      <w:r w:rsidR="003F7A70" w:rsidRPr="00B40FDF">
        <w:rPr>
          <w:rFonts w:ascii="Arial Narrow" w:hAnsi="Arial Narrow"/>
          <w:color w:val="auto"/>
          <w:sz w:val="26"/>
          <w:szCs w:val="26"/>
        </w:rPr>
        <w:t>%;</w:t>
      </w:r>
    </w:p>
    <w:p w14:paraId="3C9E3155" w14:textId="77777777" w:rsidR="009919A0"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u</m:t>
            </m:r>
          </m:e>
          <m:sub>
            <m:r>
              <m:rPr>
                <m:sty m:val="p"/>
              </m:rPr>
              <w:rPr>
                <w:rFonts w:ascii="Cambria Math" w:hAnsi="Cambria Math"/>
                <w:color w:val="auto"/>
                <w:sz w:val="26"/>
                <w:szCs w:val="26"/>
              </w:rPr>
              <m:t>с</m:t>
            </m:r>
          </m:sub>
        </m:sSub>
        <m:r>
          <m:rPr>
            <m:sty m:val="p"/>
          </m:rPr>
          <w:rPr>
            <w:rFonts w:ascii="Cambria Math" w:hAnsi="Cambria Math"/>
            <w:color w:val="auto"/>
            <w:sz w:val="26"/>
            <w:szCs w:val="26"/>
          </w:rPr>
          <m:t>(</m:t>
        </m:r>
        <m:sSub>
          <m:sSubPr>
            <m:ctrlPr>
              <w:rPr>
                <w:rFonts w:ascii="Cambria Math" w:hAnsi="Cambria Math"/>
                <w:i/>
                <w:color w:val="auto"/>
                <w:sz w:val="26"/>
                <w:szCs w:val="26"/>
              </w:rPr>
            </m:ctrlPr>
          </m:sSubPr>
          <m:e>
            <m:r>
              <w:rPr>
                <w:rFonts w:ascii="Cambria Math" w:hAnsi="Cambria Math"/>
                <w:color w:val="auto"/>
                <w:sz w:val="26"/>
                <w:szCs w:val="26"/>
              </w:rPr>
              <m:t>M</m:t>
            </m:r>
          </m:e>
          <m:sub>
            <m:r>
              <m:rPr>
                <m:sty m:val="p"/>
              </m:rPr>
              <w:rPr>
                <w:rFonts w:ascii="Cambria Math" w:hAnsi="Cambria Math"/>
                <w:color w:val="auto"/>
                <w:sz w:val="26"/>
                <w:szCs w:val="26"/>
              </w:rPr>
              <m:t>НЭТ</m:t>
            </m:r>
          </m:sub>
        </m:sSub>
        <m:r>
          <m:rPr>
            <m:sty m:val="p"/>
          </m:rPr>
          <w:rPr>
            <w:rFonts w:ascii="Cambria Math" w:hAnsi="Cambria Math"/>
            <w:color w:val="auto"/>
            <w:sz w:val="26"/>
            <w:szCs w:val="26"/>
          </w:rPr>
          <m:t>)</m:t>
        </m:r>
      </m:oMath>
      <w:r w:rsidR="005568D0" w:rsidRPr="00B40FDF">
        <w:rPr>
          <w:rFonts w:ascii="Arial Narrow" w:hAnsi="Arial Narrow"/>
          <w:color w:val="auto"/>
          <w:sz w:val="26"/>
          <w:szCs w:val="26"/>
        </w:rPr>
        <w:t xml:space="preserve"> – суммарная стандартная неопределенность воспроизведения единицы массы жидкости в потоке НЭТ</w:t>
      </w:r>
      <w:r w:rsidR="006315EC" w:rsidRPr="00B40FDF">
        <w:rPr>
          <w:rFonts w:ascii="Arial Narrow" w:hAnsi="Arial Narrow"/>
          <w:color w:val="auto"/>
          <w:sz w:val="26"/>
          <w:szCs w:val="26"/>
        </w:rPr>
        <w:t>, %</w:t>
      </w:r>
      <w:r w:rsidR="00DA3136" w:rsidRPr="00B40FDF">
        <w:rPr>
          <w:rFonts w:ascii="Arial Narrow" w:hAnsi="Arial Narrow"/>
          <w:color w:val="auto"/>
          <w:sz w:val="26"/>
          <w:szCs w:val="26"/>
        </w:rPr>
        <w:t>;</w:t>
      </w:r>
    </w:p>
    <w:p w14:paraId="1BD75050" w14:textId="77777777" w:rsidR="002774E9"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lang w:val="en-GB"/>
              </w:rPr>
              <m:t>B</m:t>
            </m:r>
          </m:sub>
        </m:sSub>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НЭТ ПЕР</m:t>
                </m:r>
              </m:sub>
            </m:sSub>
          </m:e>
        </m:d>
      </m:oMath>
      <w:r w:rsidR="002774E9" w:rsidRPr="00B40FDF">
        <w:rPr>
          <w:rFonts w:ascii="Arial Narrow" w:eastAsia="Times New Roman" w:hAnsi="Arial Narrow"/>
          <w:sz w:val="26"/>
          <w:szCs w:val="26"/>
        </w:rPr>
        <w:t xml:space="preserve"> – </w:t>
      </w:r>
      <w:r w:rsidR="00251413" w:rsidRPr="00B40FDF">
        <w:rPr>
          <w:rFonts w:ascii="Arial Narrow" w:hAnsi="Arial Narrow"/>
          <w:color w:val="auto"/>
          <w:sz w:val="26"/>
          <w:szCs w:val="26"/>
        </w:rPr>
        <w:t>стандартная неопределенность передачи единицы массы жидкости в потоке от НЭТ</w:t>
      </w:r>
      <w:r w:rsidR="00CC383D" w:rsidRPr="00B40FDF">
        <w:rPr>
          <w:rFonts w:ascii="Arial Narrow" w:hAnsi="Arial Narrow"/>
          <w:color w:val="auto"/>
          <w:sz w:val="26"/>
          <w:szCs w:val="26"/>
        </w:rPr>
        <w:t>, %;</w:t>
      </w:r>
    </w:p>
    <w:p w14:paraId="2E30DD03" w14:textId="77777777" w:rsidR="009E0A71"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oMath>
      <w:r w:rsidR="009E0A71" w:rsidRPr="00B40FDF">
        <w:rPr>
          <w:rFonts w:ascii="Arial Narrow" w:hAnsi="Arial Narrow"/>
          <w:color w:val="auto"/>
          <w:sz w:val="26"/>
          <w:szCs w:val="26"/>
        </w:rPr>
        <w:t xml:space="preserve"> – </w:t>
      </w:r>
      <w:r w:rsidR="009E0A71" w:rsidRPr="00B40FDF">
        <w:rPr>
          <w:rFonts w:ascii="Arial Narrow" w:eastAsia="Times New Roman" w:hAnsi="Arial Narrow"/>
          <w:color w:val="auto"/>
          <w:sz w:val="26"/>
          <w:szCs w:val="26"/>
        </w:rPr>
        <w:t xml:space="preserve">суммарная стандартная неопределенность </w:t>
      </w:r>
      <w:r w:rsidR="004A2BC6" w:rsidRPr="00B40FDF">
        <w:rPr>
          <w:rFonts w:ascii="Arial Narrow" w:hAnsi="Arial Narrow"/>
          <w:color w:val="auto"/>
          <w:sz w:val="26"/>
          <w:szCs w:val="26"/>
        </w:rPr>
        <w:t xml:space="preserve">оценки </w:t>
      </w:r>
      <w:r w:rsidR="005B50CA" w:rsidRPr="00B40FDF">
        <w:rPr>
          <w:rFonts w:ascii="Arial Narrow" w:hAnsi="Arial Narrow"/>
          <w:color w:val="auto"/>
          <w:sz w:val="26"/>
          <w:szCs w:val="26"/>
        </w:rPr>
        <w:t>отклонений показаний КР от показаний НЭТ при передаче единицы массы жидкости в потоке</w:t>
      </w:r>
      <w:r w:rsidR="009E0A71" w:rsidRPr="00B40FDF">
        <w:rPr>
          <w:rFonts w:ascii="Arial Narrow" w:eastAsia="Times New Roman" w:hAnsi="Arial Narrow"/>
          <w:color w:val="auto"/>
          <w:sz w:val="26"/>
          <w:szCs w:val="26"/>
        </w:rPr>
        <w:t>, %;</w:t>
      </w:r>
    </w:p>
    <w:p w14:paraId="239B8EAA" w14:textId="77777777" w:rsidR="007C66AF"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lang w:val="en-US"/>
              </w:rPr>
              <m:t>jmax</m:t>
            </m:r>
          </m:sub>
        </m:sSub>
      </m:oMath>
      <w:r w:rsidR="007B4145" w:rsidRPr="00B40FDF">
        <w:rPr>
          <w:rFonts w:ascii="Arial Narrow" w:hAnsi="Arial Narrow"/>
          <w:color w:val="auto"/>
          <w:sz w:val="26"/>
          <w:szCs w:val="26"/>
        </w:rPr>
        <w:t xml:space="preserve"> – </w:t>
      </w:r>
      <w:r w:rsidR="00785E83" w:rsidRPr="00B40FDF">
        <w:rPr>
          <w:rFonts w:ascii="Arial Narrow" w:hAnsi="Arial Narrow"/>
          <w:color w:val="auto"/>
          <w:sz w:val="26"/>
          <w:szCs w:val="26"/>
        </w:rPr>
        <w:t xml:space="preserve">наибольшее значение стандартной неопределенности </w:t>
      </w:r>
      <w:r w:rsidR="004A2BC6" w:rsidRPr="00B40FDF">
        <w:rPr>
          <w:rFonts w:ascii="Arial Narrow" w:hAnsi="Arial Narrow"/>
          <w:color w:val="auto"/>
          <w:sz w:val="26"/>
          <w:szCs w:val="26"/>
        </w:rPr>
        <w:t xml:space="preserve">оценки </w:t>
      </w:r>
      <w:r w:rsidR="00A14056" w:rsidRPr="00B40FDF">
        <w:rPr>
          <w:rFonts w:ascii="Arial Narrow" w:hAnsi="Arial Narrow"/>
          <w:color w:val="auto"/>
          <w:sz w:val="26"/>
          <w:szCs w:val="26"/>
        </w:rPr>
        <w:t>отклонений показаний КР от показаний НЭТ при передаче единицы массы жидкости в потоке</w:t>
      </w:r>
      <w:r w:rsidR="00785E83" w:rsidRPr="00B40FDF">
        <w:rPr>
          <w:rFonts w:ascii="Arial Narrow" w:hAnsi="Arial Narrow"/>
          <w:color w:val="auto"/>
          <w:sz w:val="26"/>
          <w:szCs w:val="26"/>
        </w:rPr>
        <w:t>, оцениваем</w:t>
      </w:r>
      <w:r w:rsidR="00C01E50" w:rsidRPr="00B40FDF">
        <w:rPr>
          <w:rFonts w:ascii="Arial Narrow" w:hAnsi="Arial Narrow"/>
          <w:color w:val="auto"/>
          <w:sz w:val="26"/>
          <w:szCs w:val="26"/>
        </w:rPr>
        <w:t>ое</w:t>
      </w:r>
      <w:r w:rsidR="00785E83" w:rsidRPr="00B40FDF">
        <w:rPr>
          <w:rFonts w:ascii="Arial Narrow" w:hAnsi="Arial Narrow"/>
          <w:color w:val="auto"/>
          <w:sz w:val="26"/>
          <w:szCs w:val="26"/>
        </w:rPr>
        <w:t xml:space="preserve"> по типу А, </w:t>
      </w:r>
      <w:r w:rsidR="00012047" w:rsidRPr="00B40FDF">
        <w:rPr>
          <w:rFonts w:ascii="Arial Narrow" w:hAnsi="Arial Narrow"/>
          <w:color w:val="auto"/>
          <w:sz w:val="26"/>
          <w:szCs w:val="26"/>
        </w:rPr>
        <w:t>среди всех точек расхода,</w:t>
      </w:r>
      <w:r w:rsidR="004A2BC6" w:rsidRPr="00B40FDF">
        <w:rPr>
          <w:rFonts w:ascii="Arial Narrow" w:hAnsi="Arial Narrow"/>
          <w:color w:val="auto"/>
          <w:sz w:val="26"/>
          <w:szCs w:val="26"/>
        </w:rPr>
        <w:t> </w:t>
      </w:r>
      <w:r w:rsidR="00785E83" w:rsidRPr="00B40FDF">
        <w:rPr>
          <w:rFonts w:ascii="Arial Narrow" w:hAnsi="Arial Narrow"/>
          <w:color w:val="auto"/>
          <w:sz w:val="26"/>
          <w:szCs w:val="26"/>
        </w:rPr>
        <w:t>%</w:t>
      </w:r>
      <w:r w:rsidR="00012047" w:rsidRPr="00B40FDF">
        <w:rPr>
          <w:rFonts w:ascii="Arial Narrow" w:hAnsi="Arial Narrow"/>
          <w:color w:val="auto"/>
          <w:sz w:val="26"/>
          <w:szCs w:val="26"/>
        </w:rPr>
        <w:t>;</w:t>
      </w:r>
    </w:p>
    <w:p w14:paraId="21BCC9AE" w14:textId="77777777" w:rsidR="001813DD"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lang w:val="en-US"/>
              </w:rPr>
              <m:t>jmax</m:t>
            </m:r>
          </m:sub>
        </m:sSub>
      </m:oMath>
      <w:r w:rsidR="001813DD" w:rsidRPr="00B40FDF">
        <w:rPr>
          <w:rFonts w:ascii="Arial Narrow" w:hAnsi="Arial Narrow"/>
          <w:color w:val="auto"/>
          <w:sz w:val="26"/>
          <w:szCs w:val="26"/>
        </w:rPr>
        <w:t xml:space="preserve"> – наибольшее значение стандартной неопределенности калибровки, обусловленн</w:t>
      </w:r>
      <w:r w:rsidR="00991293" w:rsidRPr="00B40FDF">
        <w:rPr>
          <w:rFonts w:ascii="Arial Narrow" w:hAnsi="Arial Narrow"/>
          <w:color w:val="auto"/>
          <w:sz w:val="26"/>
          <w:szCs w:val="26"/>
        </w:rPr>
        <w:t>ой</w:t>
      </w:r>
      <w:r w:rsidR="001813DD" w:rsidRPr="00B40FDF">
        <w:rPr>
          <w:rFonts w:ascii="Arial Narrow" w:hAnsi="Arial Narrow"/>
          <w:color w:val="auto"/>
          <w:sz w:val="26"/>
          <w:szCs w:val="26"/>
        </w:rPr>
        <w:t xml:space="preserve"> характером работы НЭТ при воспроизведении единицы массы жидкости в потоке, оцениваем</w:t>
      </w:r>
      <w:r w:rsidR="00100136" w:rsidRPr="00B40FDF">
        <w:rPr>
          <w:rFonts w:ascii="Arial Narrow" w:hAnsi="Arial Narrow"/>
          <w:color w:val="auto"/>
          <w:sz w:val="26"/>
          <w:szCs w:val="26"/>
        </w:rPr>
        <w:t>ое</w:t>
      </w:r>
      <w:r w:rsidR="001813DD" w:rsidRPr="00B40FDF">
        <w:rPr>
          <w:rFonts w:ascii="Arial Narrow" w:hAnsi="Arial Narrow"/>
          <w:color w:val="auto"/>
          <w:sz w:val="26"/>
          <w:szCs w:val="26"/>
        </w:rPr>
        <w:t xml:space="preserve"> по типу В, </w:t>
      </w:r>
      <w:r w:rsidR="00100136" w:rsidRPr="00B40FDF">
        <w:rPr>
          <w:rFonts w:ascii="Arial Narrow" w:hAnsi="Arial Narrow"/>
          <w:color w:val="auto"/>
          <w:sz w:val="26"/>
          <w:szCs w:val="26"/>
        </w:rPr>
        <w:t xml:space="preserve">среди всех точек расхода, </w:t>
      </w:r>
      <w:r w:rsidR="001813DD" w:rsidRPr="00B40FDF">
        <w:rPr>
          <w:rFonts w:ascii="Arial Narrow" w:hAnsi="Arial Narrow"/>
          <w:color w:val="auto"/>
          <w:sz w:val="26"/>
          <w:szCs w:val="26"/>
        </w:rPr>
        <w:t>%;</w:t>
      </w:r>
    </w:p>
    <w:p w14:paraId="6291DB58" w14:textId="77777777" w:rsidR="00693E32" w:rsidRPr="00B40FDF" w:rsidRDefault="00DE3264" w:rsidP="002504BE">
      <w:pPr>
        <w:spacing w:before="40" w:after="40" w:line="240" w:lineRule="auto"/>
        <w:ind w:left="0" w:right="0" w:firstLine="567"/>
        <w:rPr>
          <w:rFonts w:ascii="Arial Narrow"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oMath>
      <w:r w:rsidRPr="00B40FDF">
        <w:rPr>
          <w:rFonts w:ascii="Arial Narrow" w:hAnsi="Arial Narrow"/>
          <w:color w:val="auto"/>
          <w:sz w:val="26"/>
          <w:szCs w:val="26"/>
        </w:rPr>
        <w:t xml:space="preserve"> – </w:t>
      </w:r>
      <w:r w:rsidR="002813BE" w:rsidRPr="00B40FDF">
        <w:rPr>
          <w:rFonts w:ascii="Arial Narrow" w:hAnsi="Arial Narrow"/>
          <w:color w:val="auto"/>
          <w:sz w:val="26"/>
          <w:szCs w:val="26"/>
        </w:rPr>
        <w:t xml:space="preserve">расширенная неопределенность </w:t>
      </w:r>
      <w:r w:rsidR="00476C61" w:rsidRPr="00B40FDF">
        <w:rPr>
          <w:rFonts w:ascii="Arial Narrow" w:hAnsi="Arial Narrow"/>
          <w:color w:val="auto"/>
          <w:sz w:val="26"/>
          <w:szCs w:val="26"/>
        </w:rPr>
        <w:t>оценки отклонений показаний КР от показаний НЭТ при передаче единицы массы жидкости в потоке</w:t>
      </w:r>
      <w:r w:rsidR="002813BE" w:rsidRPr="00B40FDF">
        <w:rPr>
          <w:rFonts w:ascii="Arial Narrow" w:hAnsi="Arial Narrow"/>
          <w:color w:val="auto"/>
          <w:sz w:val="26"/>
          <w:szCs w:val="26"/>
        </w:rPr>
        <w:t xml:space="preserve"> для уровня доверия 0,95, %;</w:t>
      </w:r>
    </w:p>
    <w:p w14:paraId="1098B595" w14:textId="77777777" w:rsidR="003E339E" w:rsidRPr="00B40FDF" w:rsidRDefault="003E339E" w:rsidP="002504BE">
      <w:pPr>
        <w:spacing w:before="40" w:after="40" w:line="240" w:lineRule="auto"/>
        <w:ind w:left="0" w:right="0" w:firstLine="567"/>
        <w:rPr>
          <w:rFonts w:ascii="Arial Narrow" w:hAnsi="Arial Narrow"/>
          <w:color w:val="auto"/>
          <w:sz w:val="26"/>
          <w:szCs w:val="26"/>
        </w:rPr>
      </w:pPr>
      <m:oMath>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oMath>
      <w:r w:rsidRPr="00B40FDF">
        <w:rPr>
          <w:rFonts w:ascii="Arial Narrow" w:hAnsi="Arial Narrow"/>
          <w:color w:val="auto"/>
          <w:sz w:val="26"/>
          <w:szCs w:val="26"/>
        </w:rPr>
        <w:t xml:space="preserve"> – </w:t>
      </w:r>
      <w:r w:rsidR="004A3642" w:rsidRPr="00B40FDF">
        <w:rPr>
          <w:rFonts w:ascii="Arial Narrow" w:hAnsi="Arial Narrow"/>
          <w:color w:val="auto"/>
          <w:sz w:val="26"/>
          <w:szCs w:val="26"/>
        </w:rPr>
        <w:t>относительное о</w:t>
      </w:r>
      <w:r w:rsidR="004A3642" w:rsidRPr="00B40FDF">
        <w:rPr>
          <w:rFonts w:ascii="Arial Narrow" w:eastAsia="Times New Roman" w:hAnsi="Arial Narrow"/>
          <w:color w:val="auto"/>
          <w:sz w:val="26"/>
          <w:szCs w:val="26"/>
        </w:rPr>
        <w:t>тклонение показания КР от показания НЭТ при передаче единицы объема жидкости в потоке, %;</w:t>
      </w:r>
    </w:p>
    <w:p w14:paraId="4D7ADD36" w14:textId="77777777" w:rsidR="004B6B69" w:rsidRPr="00B40FDF" w:rsidRDefault="00632139" w:rsidP="002504BE">
      <w:pPr>
        <w:spacing w:before="40" w:after="40" w:line="240" w:lineRule="auto"/>
        <w:ind w:left="0" w:right="0" w:firstLine="567"/>
        <w:rPr>
          <w:rFonts w:ascii="Arial Narrow" w:hAnsi="Arial Narrow"/>
          <w:color w:val="auto"/>
          <w:sz w:val="26"/>
          <w:szCs w:val="26"/>
        </w:rPr>
      </w:pPr>
      <m:oMath>
        <m:r>
          <w:rPr>
            <w:rFonts w:ascii="Cambria Math" w:hAnsi="Cambria Math"/>
            <w:color w:val="auto"/>
            <w:sz w:val="26"/>
            <w:szCs w:val="26"/>
          </w:rPr>
          <m:t>V</m:t>
        </m:r>
      </m:oMath>
      <w:r w:rsidR="004B6B69" w:rsidRPr="00B40FDF">
        <w:rPr>
          <w:rFonts w:ascii="Arial Narrow" w:hAnsi="Arial Narrow"/>
          <w:color w:val="auto"/>
          <w:sz w:val="26"/>
          <w:szCs w:val="26"/>
        </w:rPr>
        <w:t> – объем жидкости в потоке по показаниям КР, дм</w:t>
      </w:r>
      <w:r w:rsidR="00387E62" w:rsidRPr="00B40FDF">
        <w:rPr>
          <w:rFonts w:ascii="Arial Narrow" w:hAnsi="Arial Narrow"/>
          <w:color w:val="auto"/>
          <w:sz w:val="26"/>
          <w:szCs w:val="26"/>
        </w:rPr>
        <w:t>³</w:t>
      </w:r>
      <w:r w:rsidR="004B6B69" w:rsidRPr="00B40FDF">
        <w:rPr>
          <w:rFonts w:ascii="Arial Narrow" w:hAnsi="Arial Narrow"/>
          <w:color w:val="auto"/>
          <w:sz w:val="26"/>
          <w:szCs w:val="26"/>
        </w:rPr>
        <w:t>;</w:t>
      </w:r>
    </w:p>
    <w:p w14:paraId="7D85306A" w14:textId="77777777" w:rsidR="004B6B69"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i/>
                <w:color w:val="auto"/>
                <w:sz w:val="26"/>
                <w:szCs w:val="26"/>
              </w:rPr>
            </m:ctrlPr>
          </m:sSubPr>
          <m:e>
            <m:r>
              <w:rPr>
                <w:rFonts w:ascii="Cambria Math" w:hAnsi="Cambria Math"/>
                <w:color w:val="auto"/>
                <w:sz w:val="26"/>
                <w:szCs w:val="26"/>
              </w:rPr>
              <m:t>V</m:t>
            </m:r>
          </m:e>
          <m:sub>
            <m:r>
              <w:rPr>
                <w:rFonts w:ascii="Cambria Math" w:hAnsi="Cambria Math"/>
                <w:color w:val="auto"/>
                <w:sz w:val="26"/>
                <w:szCs w:val="26"/>
              </w:rPr>
              <m:t>НЭТ</m:t>
            </m:r>
          </m:sub>
        </m:sSub>
      </m:oMath>
      <w:r w:rsidR="004B6B69" w:rsidRPr="00B40FDF">
        <w:rPr>
          <w:rFonts w:ascii="Arial Narrow" w:hAnsi="Arial Narrow"/>
          <w:color w:val="auto"/>
          <w:sz w:val="26"/>
          <w:szCs w:val="26"/>
        </w:rPr>
        <w:t xml:space="preserve"> – объем жидкости в потоке по показаниям НЭТ, дм</w:t>
      </w:r>
      <w:r w:rsidR="00387E62" w:rsidRPr="00B40FDF">
        <w:rPr>
          <w:rFonts w:ascii="Arial Narrow" w:hAnsi="Arial Narrow"/>
          <w:color w:val="auto"/>
          <w:sz w:val="26"/>
          <w:szCs w:val="26"/>
        </w:rPr>
        <w:t>³</w:t>
      </w:r>
      <w:r w:rsidR="00DA3136" w:rsidRPr="00B40FDF">
        <w:rPr>
          <w:rFonts w:ascii="Arial Narrow" w:hAnsi="Arial Narrow"/>
          <w:color w:val="auto"/>
          <w:sz w:val="26"/>
          <w:szCs w:val="26"/>
        </w:rPr>
        <w:t>;</w:t>
      </w:r>
    </w:p>
    <w:p w14:paraId="799F3D81" w14:textId="77777777" w:rsidR="00AC4A8D" w:rsidRPr="00B40FDF" w:rsidRDefault="00244C66" w:rsidP="002504BE">
      <w:pPr>
        <w:spacing w:before="40" w:after="40" w:line="240" w:lineRule="auto"/>
        <w:ind w:left="0" w:right="0" w:firstLine="567"/>
        <w:rPr>
          <w:rFonts w:ascii="Arial Narrow" w:hAnsi="Arial Narrow"/>
          <w:color w:val="auto"/>
          <w:sz w:val="26"/>
          <w:szCs w:val="26"/>
        </w:rPr>
      </w:pPr>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bar>
      </m:oMath>
      <w:r w:rsidR="00D67E55" w:rsidRPr="00B40FDF">
        <w:rPr>
          <w:rFonts w:ascii="Arial Narrow" w:hAnsi="Arial Narrow"/>
          <w:color w:val="auto"/>
          <w:sz w:val="26"/>
          <w:szCs w:val="26"/>
        </w:rPr>
        <w:t xml:space="preserve"> – </w:t>
      </w:r>
      <w:r w:rsidR="008E593D" w:rsidRPr="00B40FDF">
        <w:rPr>
          <w:rFonts w:ascii="Arial Narrow" w:hAnsi="Arial Narrow"/>
          <w:color w:val="auto"/>
          <w:sz w:val="26"/>
          <w:szCs w:val="26"/>
        </w:rPr>
        <w:t>среднее арифметическое отклонение показани</w:t>
      </w:r>
      <w:r w:rsidR="000A0E6A" w:rsidRPr="00B40FDF">
        <w:rPr>
          <w:rFonts w:ascii="Arial Narrow" w:hAnsi="Arial Narrow"/>
          <w:color w:val="auto"/>
          <w:sz w:val="26"/>
          <w:szCs w:val="26"/>
        </w:rPr>
        <w:t>й</w:t>
      </w:r>
      <w:r w:rsidR="008E593D" w:rsidRPr="00B40FDF">
        <w:rPr>
          <w:rFonts w:ascii="Arial Narrow" w:hAnsi="Arial Narrow"/>
          <w:color w:val="auto"/>
          <w:sz w:val="26"/>
          <w:szCs w:val="26"/>
        </w:rPr>
        <w:t xml:space="preserve"> КР от показаний НЭТ при передаче единицы объема жидкости в потоке, %;</w:t>
      </w:r>
    </w:p>
    <w:p w14:paraId="6D076663" w14:textId="77777777" w:rsidR="00FE10A7" w:rsidRPr="00B40FDF" w:rsidRDefault="00244C66" w:rsidP="002504BE">
      <w:pPr>
        <w:spacing w:before="40" w:after="40" w:line="240" w:lineRule="auto"/>
        <w:ind w:left="0" w:right="0" w:firstLine="567"/>
        <w:rPr>
          <w:rFonts w:ascii="Arial Narrow" w:eastAsia="Times New Roman" w:hAnsi="Arial Narrow"/>
          <w:iCs/>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color w:val="auto"/>
                    <w:sz w:val="26"/>
                    <w:szCs w:val="26"/>
                  </w:rPr>
                </m:ctrlPr>
              </m:dPr>
              <m:e>
                <m:r>
                  <w:rPr>
                    <w:rFonts w:ascii="Cambria Math" w:eastAsia="Times New Roman" w:hAnsi="Cambria Math"/>
                    <w:color w:val="auto"/>
                    <w:sz w:val="26"/>
                    <w:szCs w:val="26"/>
                  </w:rPr>
                  <m:t>V</m:t>
                </m:r>
              </m:e>
            </m:d>
          </m:e>
        </m:d>
      </m:oMath>
      <w:r w:rsidR="00FE10A7" w:rsidRPr="00B40FDF">
        <w:rPr>
          <w:rFonts w:ascii="Arial Narrow" w:hAnsi="Arial Narrow"/>
          <w:color w:val="auto"/>
          <w:sz w:val="26"/>
          <w:szCs w:val="26"/>
        </w:rPr>
        <w:t xml:space="preserve"> – </w:t>
      </w:r>
      <w:r w:rsidR="001C4D72" w:rsidRPr="00B40FDF">
        <w:rPr>
          <w:rFonts w:ascii="Arial Narrow" w:hAnsi="Arial Narrow"/>
          <w:color w:val="auto"/>
          <w:sz w:val="26"/>
          <w:szCs w:val="26"/>
        </w:rPr>
        <w:t>с</w:t>
      </w:r>
      <w:r w:rsidR="001C4D72" w:rsidRPr="00B40FDF">
        <w:rPr>
          <w:rFonts w:ascii="Arial Narrow" w:eastAsia="Times New Roman" w:hAnsi="Arial Narrow"/>
          <w:color w:val="auto"/>
          <w:sz w:val="26"/>
          <w:szCs w:val="26"/>
        </w:rPr>
        <w:t xml:space="preserve">тандартная неопределенность </w:t>
      </w:r>
      <w:r w:rsidR="00AC1454" w:rsidRPr="00B40FDF">
        <w:rPr>
          <w:rFonts w:ascii="Arial Narrow" w:hAnsi="Arial Narrow"/>
          <w:color w:val="auto"/>
          <w:sz w:val="26"/>
          <w:szCs w:val="26"/>
        </w:rPr>
        <w:t>оценки отклонений показаний КР от показаний НЭТ при передаче единицы объема жидкости в потоке</w:t>
      </w:r>
      <w:r w:rsidR="001C4D72" w:rsidRPr="00B40FDF">
        <w:rPr>
          <w:rFonts w:ascii="Arial Narrow" w:eastAsia="Times New Roman" w:hAnsi="Arial Narrow"/>
          <w:color w:val="auto"/>
          <w:sz w:val="26"/>
          <w:szCs w:val="26"/>
        </w:rPr>
        <w:t xml:space="preserve">, оцениваемая по типу </w:t>
      </w:r>
      <w:r w:rsidR="001C4D72" w:rsidRPr="00B40FDF">
        <w:rPr>
          <w:rFonts w:ascii="Arial Narrow" w:eastAsia="Times New Roman" w:hAnsi="Arial Narrow"/>
          <w:i/>
          <w:iCs/>
          <w:color w:val="auto"/>
          <w:sz w:val="26"/>
          <w:szCs w:val="26"/>
        </w:rPr>
        <w:t>А</w:t>
      </w:r>
      <w:r w:rsidR="001C4D72" w:rsidRPr="00B40FDF">
        <w:rPr>
          <w:rFonts w:ascii="Arial Narrow" w:eastAsia="Times New Roman" w:hAnsi="Arial Narrow"/>
          <w:color w:val="auto"/>
          <w:sz w:val="26"/>
          <w:szCs w:val="26"/>
        </w:rPr>
        <w:t>, %</w:t>
      </w:r>
      <w:r w:rsidR="001C4D72" w:rsidRPr="00B40FDF">
        <w:rPr>
          <w:rFonts w:ascii="Arial Narrow" w:eastAsia="Times New Roman" w:hAnsi="Arial Narrow"/>
          <w:iCs/>
          <w:color w:val="auto"/>
          <w:sz w:val="26"/>
          <w:szCs w:val="26"/>
        </w:rPr>
        <w:t>;</w:t>
      </w:r>
    </w:p>
    <w:p w14:paraId="3D903FB8" w14:textId="77777777" w:rsidR="00561239" w:rsidRPr="00B40FDF" w:rsidRDefault="00244C66" w:rsidP="00561239">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oMath>
      <w:r w:rsidR="00561239" w:rsidRPr="00B40FDF">
        <w:rPr>
          <w:rFonts w:ascii="Arial Narrow" w:hAnsi="Arial Narrow"/>
          <w:color w:val="auto"/>
          <w:sz w:val="26"/>
          <w:szCs w:val="26"/>
        </w:rPr>
        <w:t xml:space="preserve"> – стандартная неопределенность калибровки, обусловленная характером работы НЭТ при воспроизведении единицы объема жидкости в потоке, оцениваемая по типу В,</w:t>
      </w:r>
      <w:r w:rsidR="00561239" w:rsidRPr="00B40FDF">
        <w:rPr>
          <w:rFonts w:ascii="Arial Narrow" w:hAnsi="Arial Narrow"/>
          <w:color w:val="auto"/>
          <w:sz w:val="26"/>
          <w:szCs w:val="26"/>
          <w:lang w:val="en-US"/>
        </w:rPr>
        <w:t> </w:t>
      </w:r>
      <w:r w:rsidR="00561239" w:rsidRPr="00B40FDF">
        <w:rPr>
          <w:rFonts w:ascii="Arial Narrow" w:hAnsi="Arial Narrow"/>
          <w:color w:val="auto"/>
          <w:sz w:val="26"/>
          <w:szCs w:val="26"/>
        </w:rPr>
        <w:t>%;</w:t>
      </w:r>
    </w:p>
    <w:p w14:paraId="61E9439E" w14:textId="77777777" w:rsidR="002628BA"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u</m:t>
            </m:r>
          </m:e>
          <m:sub>
            <m:r>
              <m:rPr>
                <m:sty m:val="p"/>
              </m:rPr>
              <w:rPr>
                <w:rFonts w:ascii="Cambria Math" w:hAnsi="Cambria Math"/>
                <w:color w:val="auto"/>
                <w:sz w:val="26"/>
                <w:szCs w:val="26"/>
              </w:rPr>
              <m:t>с</m:t>
            </m:r>
          </m:sub>
        </m:sSub>
        <m:r>
          <m:rPr>
            <m:sty m:val="p"/>
          </m:rPr>
          <w:rPr>
            <w:rFonts w:ascii="Cambria Math" w:hAnsi="Cambria Math"/>
            <w:color w:val="auto"/>
            <w:sz w:val="26"/>
            <w:szCs w:val="26"/>
          </w:rPr>
          <m:t>(</m:t>
        </m:r>
        <m:sSub>
          <m:sSubPr>
            <m:ctrlPr>
              <w:rPr>
                <w:rFonts w:ascii="Cambria Math" w:hAnsi="Cambria Math"/>
                <w:i/>
                <w:color w:val="auto"/>
                <w:sz w:val="26"/>
                <w:szCs w:val="26"/>
              </w:rPr>
            </m:ctrlPr>
          </m:sSubPr>
          <m:e>
            <m:r>
              <w:rPr>
                <w:rFonts w:ascii="Cambria Math" w:hAnsi="Cambria Math"/>
                <w:color w:val="auto"/>
                <w:sz w:val="26"/>
                <w:szCs w:val="26"/>
              </w:rPr>
              <m:t>V</m:t>
            </m:r>
          </m:e>
          <m:sub>
            <m:r>
              <m:rPr>
                <m:sty m:val="p"/>
              </m:rPr>
              <w:rPr>
                <w:rFonts w:ascii="Cambria Math" w:hAnsi="Cambria Math"/>
                <w:color w:val="auto"/>
                <w:sz w:val="26"/>
                <w:szCs w:val="26"/>
              </w:rPr>
              <m:t>НЭТ</m:t>
            </m:r>
          </m:sub>
        </m:sSub>
        <m:r>
          <m:rPr>
            <m:sty m:val="p"/>
          </m:rPr>
          <w:rPr>
            <w:rFonts w:ascii="Cambria Math" w:hAnsi="Cambria Math"/>
            <w:color w:val="auto"/>
            <w:sz w:val="26"/>
            <w:szCs w:val="26"/>
          </w:rPr>
          <m:t>)</m:t>
        </m:r>
      </m:oMath>
      <w:r w:rsidR="002628BA" w:rsidRPr="00B40FDF">
        <w:rPr>
          <w:rFonts w:ascii="Arial Narrow" w:hAnsi="Arial Narrow"/>
          <w:color w:val="auto"/>
          <w:sz w:val="26"/>
          <w:szCs w:val="26"/>
        </w:rPr>
        <w:t xml:space="preserve"> – суммарная стандартная неопределенность воспроизведения единицы объема жидкости в потоке НЭТ</w:t>
      </w:r>
      <w:r w:rsidR="006315EC" w:rsidRPr="00B40FDF">
        <w:rPr>
          <w:rFonts w:ascii="Arial Narrow" w:hAnsi="Arial Narrow"/>
          <w:color w:val="auto"/>
          <w:sz w:val="26"/>
          <w:szCs w:val="26"/>
        </w:rPr>
        <w:t>, %</w:t>
      </w:r>
      <w:r w:rsidR="00DA3136" w:rsidRPr="00B40FDF">
        <w:rPr>
          <w:rFonts w:ascii="Arial Narrow" w:hAnsi="Arial Narrow"/>
          <w:color w:val="auto"/>
          <w:sz w:val="26"/>
          <w:szCs w:val="26"/>
        </w:rPr>
        <w:t>;</w:t>
      </w:r>
    </w:p>
    <w:p w14:paraId="4CD3F311" w14:textId="77777777" w:rsidR="00561239" w:rsidRPr="00B40FDF" w:rsidRDefault="00244C66" w:rsidP="00561239">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lang w:val="en-GB"/>
              </w:rPr>
              <m:t>B</m:t>
            </m:r>
          </m:sub>
        </m:sSub>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НЭТ ПЕР</m:t>
                </m:r>
              </m:sub>
            </m:sSub>
          </m:e>
        </m:d>
      </m:oMath>
      <w:r w:rsidR="00561239" w:rsidRPr="00B40FDF">
        <w:rPr>
          <w:rFonts w:ascii="Arial Narrow" w:eastAsia="Times New Roman" w:hAnsi="Arial Narrow"/>
          <w:sz w:val="26"/>
          <w:szCs w:val="26"/>
        </w:rPr>
        <w:t xml:space="preserve"> – </w:t>
      </w:r>
      <w:r w:rsidR="00561239" w:rsidRPr="00B40FDF">
        <w:rPr>
          <w:rFonts w:ascii="Arial Narrow" w:hAnsi="Arial Narrow"/>
          <w:color w:val="auto"/>
          <w:sz w:val="26"/>
          <w:szCs w:val="26"/>
        </w:rPr>
        <w:t>стандартная неопределенность передачи единицы объема жидкости в потоке от НЭТ, %;</w:t>
      </w:r>
    </w:p>
    <w:p w14:paraId="7A20B7E0" w14:textId="77777777" w:rsidR="00503882"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C</m:t>
            </m:r>
          </m:sub>
        </m:sSub>
        <m:r>
          <w:rPr>
            <w:rFonts w:ascii="Cambria Math" w:eastAsia="Times New Roman" w:hAnsi="Cambria Math"/>
            <w:color w:val="auto"/>
            <w:sz w:val="26"/>
            <w:szCs w:val="26"/>
          </w:rPr>
          <m:t>(</m:t>
        </m:r>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V</m:t>
            </m:r>
          </m:e>
        </m:d>
        <m:r>
          <w:rPr>
            <w:rFonts w:ascii="Cambria Math" w:eastAsia="Times New Roman" w:hAnsi="Cambria Math"/>
            <w:color w:val="auto"/>
            <w:sz w:val="26"/>
            <w:szCs w:val="26"/>
          </w:rPr>
          <m:t>)</m:t>
        </m:r>
      </m:oMath>
      <w:r w:rsidR="00503882" w:rsidRPr="00B40FDF">
        <w:rPr>
          <w:rFonts w:ascii="Arial Narrow" w:hAnsi="Arial Narrow"/>
          <w:color w:val="auto"/>
          <w:sz w:val="26"/>
          <w:szCs w:val="26"/>
        </w:rPr>
        <w:t xml:space="preserve"> – </w:t>
      </w:r>
      <w:r w:rsidR="00D81317" w:rsidRPr="00B40FDF">
        <w:rPr>
          <w:rFonts w:ascii="Arial Narrow" w:eastAsia="Times New Roman" w:hAnsi="Arial Narrow"/>
          <w:color w:val="auto"/>
          <w:sz w:val="26"/>
          <w:szCs w:val="26"/>
        </w:rPr>
        <w:t xml:space="preserve">суммарная стандартная неопределенность </w:t>
      </w:r>
      <w:r w:rsidR="00706CDA" w:rsidRPr="00B40FDF">
        <w:rPr>
          <w:rFonts w:ascii="Arial Narrow" w:hAnsi="Arial Narrow"/>
          <w:color w:val="auto"/>
          <w:sz w:val="26"/>
          <w:szCs w:val="26"/>
        </w:rPr>
        <w:t>оценки отклонений показаний КР от показаний НЭТ при передаче единицы объема жидкости в потоке</w:t>
      </w:r>
      <w:r w:rsidR="00D81317" w:rsidRPr="00B40FDF">
        <w:rPr>
          <w:rFonts w:ascii="Arial Narrow" w:eastAsia="Times New Roman" w:hAnsi="Arial Narrow"/>
          <w:color w:val="auto"/>
          <w:sz w:val="26"/>
          <w:szCs w:val="26"/>
        </w:rPr>
        <w:t>, %;</w:t>
      </w:r>
    </w:p>
    <w:p w14:paraId="543B115F" w14:textId="77777777" w:rsidR="00EA668D"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r>
              <w:rPr>
                <w:rFonts w:ascii="Cambria Math" w:eastAsia="Times New Roman" w:hAnsi="Cambria Math"/>
                <w:color w:val="auto"/>
                <w:sz w:val="26"/>
                <w:szCs w:val="26"/>
              </w:rPr>
              <m:t>(</m:t>
            </m:r>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V</m:t>
                </m:r>
              </m:e>
            </m:d>
            <m:r>
              <w:rPr>
                <w:rFonts w:ascii="Cambria Math" w:eastAsia="Times New Roman" w:hAnsi="Cambria Math"/>
                <w:color w:val="auto"/>
                <w:sz w:val="26"/>
                <w:szCs w:val="26"/>
              </w:rPr>
              <m:t>)</m:t>
            </m:r>
          </m:e>
          <m:sub>
            <m:r>
              <w:rPr>
                <w:rFonts w:ascii="Cambria Math" w:eastAsia="Times New Roman" w:hAnsi="Cambria Math"/>
                <w:color w:val="auto"/>
                <w:sz w:val="26"/>
                <w:szCs w:val="26"/>
                <w:lang w:val="en-US"/>
              </w:rPr>
              <m:t>jmax</m:t>
            </m:r>
          </m:sub>
        </m:sSub>
      </m:oMath>
      <w:r w:rsidR="00EA668D" w:rsidRPr="00B40FDF">
        <w:rPr>
          <w:rFonts w:ascii="Arial Narrow" w:hAnsi="Arial Narrow"/>
          <w:color w:val="auto"/>
          <w:sz w:val="26"/>
          <w:szCs w:val="26"/>
        </w:rPr>
        <w:t xml:space="preserve"> – наибольшее значение стандартной неопределенности </w:t>
      </w:r>
      <w:r w:rsidR="00C15A14" w:rsidRPr="00B40FDF">
        <w:rPr>
          <w:rFonts w:ascii="Arial Narrow" w:hAnsi="Arial Narrow"/>
          <w:color w:val="auto"/>
          <w:sz w:val="26"/>
          <w:szCs w:val="26"/>
        </w:rPr>
        <w:t>оценки отклонений показаний КР от показаний НЭТ при передаче единицы объема жидкости в потоке</w:t>
      </w:r>
      <w:r w:rsidR="00EA668D" w:rsidRPr="00B40FDF">
        <w:rPr>
          <w:rFonts w:ascii="Arial Narrow" w:hAnsi="Arial Narrow"/>
          <w:color w:val="auto"/>
          <w:sz w:val="26"/>
          <w:szCs w:val="26"/>
        </w:rPr>
        <w:t>, оцениваем</w:t>
      </w:r>
      <w:r w:rsidR="00687471" w:rsidRPr="00B40FDF">
        <w:rPr>
          <w:rFonts w:ascii="Arial Narrow" w:hAnsi="Arial Narrow"/>
          <w:color w:val="auto"/>
          <w:sz w:val="26"/>
          <w:szCs w:val="26"/>
        </w:rPr>
        <w:t>ое</w:t>
      </w:r>
      <w:r w:rsidR="00EA668D" w:rsidRPr="00B40FDF">
        <w:rPr>
          <w:rFonts w:ascii="Arial Narrow" w:hAnsi="Arial Narrow"/>
          <w:color w:val="auto"/>
          <w:sz w:val="26"/>
          <w:szCs w:val="26"/>
        </w:rPr>
        <w:t xml:space="preserve"> по типу А, среди всех точек расхода, %;</w:t>
      </w:r>
    </w:p>
    <w:p w14:paraId="7916533B" w14:textId="77777777" w:rsidR="00100136"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B</m:t>
                </m:r>
              </m:sub>
            </m:sSub>
            <m:r>
              <w:rPr>
                <w:rFonts w:ascii="Cambria Math" w:eastAsia="Times New Roman" w:hAnsi="Cambria Math"/>
                <w:color w:val="auto"/>
                <w:sz w:val="26"/>
                <w:szCs w:val="26"/>
              </w:rPr>
              <m:t>(</m:t>
            </m:r>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V</m:t>
                </m:r>
              </m:e>
            </m:d>
            <m:r>
              <w:rPr>
                <w:rFonts w:ascii="Cambria Math" w:eastAsia="Times New Roman" w:hAnsi="Cambria Math"/>
                <w:color w:val="auto"/>
                <w:sz w:val="26"/>
                <w:szCs w:val="26"/>
              </w:rPr>
              <m:t>)</m:t>
            </m:r>
          </m:e>
          <m:sub>
            <m:r>
              <w:rPr>
                <w:rFonts w:ascii="Cambria Math" w:eastAsia="Times New Roman" w:hAnsi="Cambria Math"/>
                <w:color w:val="auto"/>
                <w:sz w:val="26"/>
                <w:szCs w:val="26"/>
                <w:lang w:val="en-US"/>
              </w:rPr>
              <m:t>jmax</m:t>
            </m:r>
          </m:sub>
        </m:sSub>
      </m:oMath>
      <w:r w:rsidR="00100136" w:rsidRPr="00B40FDF">
        <w:rPr>
          <w:rFonts w:ascii="Arial Narrow" w:hAnsi="Arial Narrow"/>
          <w:color w:val="auto"/>
          <w:sz w:val="26"/>
          <w:szCs w:val="26"/>
        </w:rPr>
        <w:t xml:space="preserve"> – наибольшее значение стандартной неопределенности калибровки, обусловленн</w:t>
      </w:r>
      <w:r w:rsidR="00503882" w:rsidRPr="00B40FDF">
        <w:rPr>
          <w:rFonts w:ascii="Arial Narrow" w:hAnsi="Arial Narrow"/>
          <w:color w:val="auto"/>
          <w:sz w:val="26"/>
          <w:szCs w:val="26"/>
        </w:rPr>
        <w:t>о</w:t>
      </w:r>
      <w:r w:rsidR="00C829E2" w:rsidRPr="00B40FDF">
        <w:rPr>
          <w:rFonts w:ascii="Arial Narrow" w:hAnsi="Arial Narrow"/>
          <w:color w:val="auto"/>
          <w:sz w:val="26"/>
          <w:szCs w:val="26"/>
        </w:rPr>
        <w:t>й</w:t>
      </w:r>
      <w:r w:rsidR="00100136" w:rsidRPr="00B40FDF">
        <w:rPr>
          <w:rFonts w:ascii="Arial Narrow" w:hAnsi="Arial Narrow"/>
          <w:color w:val="auto"/>
          <w:sz w:val="26"/>
          <w:szCs w:val="26"/>
        </w:rPr>
        <w:t xml:space="preserve"> характером работы НЭТ при воспроизведении единицы объема жидкости в потоке, оцениваем</w:t>
      </w:r>
      <w:r w:rsidR="00AA7C32" w:rsidRPr="00B40FDF">
        <w:rPr>
          <w:rFonts w:ascii="Arial Narrow" w:hAnsi="Arial Narrow"/>
          <w:color w:val="auto"/>
          <w:sz w:val="26"/>
          <w:szCs w:val="26"/>
        </w:rPr>
        <w:t>ой</w:t>
      </w:r>
      <w:r w:rsidR="00100136" w:rsidRPr="00B40FDF">
        <w:rPr>
          <w:rFonts w:ascii="Arial Narrow" w:hAnsi="Arial Narrow"/>
          <w:color w:val="auto"/>
          <w:sz w:val="26"/>
          <w:szCs w:val="26"/>
        </w:rPr>
        <w:t xml:space="preserve"> по типу В, среди всех точек расхода, %;</w:t>
      </w:r>
    </w:p>
    <w:p w14:paraId="688409F3" w14:textId="77777777" w:rsidR="00EA668D" w:rsidRPr="00B40FDF" w:rsidRDefault="007171D6" w:rsidP="002504BE">
      <w:pPr>
        <w:spacing w:before="40" w:after="40" w:line="240" w:lineRule="auto"/>
        <w:ind w:left="0" w:right="0" w:firstLine="567"/>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V</m:t>
                </m:r>
              </m:e>
            </m:d>
          </m:e>
        </m:d>
      </m:oMath>
      <w:r w:rsidRPr="00B40FDF">
        <w:rPr>
          <w:rFonts w:ascii="Arial Narrow" w:hAnsi="Arial Narrow"/>
          <w:color w:val="auto"/>
          <w:sz w:val="26"/>
          <w:szCs w:val="26"/>
        </w:rPr>
        <w:t xml:space="preserve"> – </w:t>
      </w:r>
      <w:r w:rsidR="007B7209" w:rsidRPr="00B40FDF">
        <w:rPr>
          <w:rFonts w:ascii="Arial Narrow" w:eastAsia="Times New Roman" w:hAnsi="Arial Narrow"/>
          <w:color w:val="auto"/>
          <w:sz w:val="26"/>
          <w:szCs w:val="26"/>
        </w:rPr>
        <w:t xml:space="preserve">расширенная неопределенность </w:t>
      </w:r>
      <w:r w:rsidR="00E42A4C" w:rsidRPr="00B40FDF">
        <w:rPr>
          <w:rFonts w:ascii="Arial Narrow" w:hAnsi="Arial Narrow"/>
          <w:color w:val="auto"/>
          <w:sz w:val="26"/>
          <w:szCs w:val="26"/>
        </w:rPr>
        <w:t>оценки отклонений показаний КР от показаний НЭТ при передаче единицы объема жидкости в потоке</w:t>
      </w:r>
      <w:r w:rsidR="007B7209" w:rsidRPr="00B40FDF">
        <w:rPr>
          <w:rFonts w:ascii="Arial Narrow" w:eastAsia="Times New Roman" w:hAnsi="Arial Narrow"/>
          <w:color w:val="auto"/>
          <w:sz w:val="26"/>
          <w:szCs w:val="26"/>
        </w:rPr>
        <w:t xml:space="preserve"> для уровня доверия 0,95, %;</w:t>
      </w:r>
    </w:p>
    <w:p w14:paraId="2C7E9183" w14:textId="77777777" w:rsidR="00463E4D" w:rsidRPr="00B40FDF" w:rsidRDefault="001B63E7" w:rsidP="002504BE">
      <w:pPr>
        <w:spacing w:before="40" w:after="40" w:line="240" w:lineRule="auto"/>
        <w:ind w:left="0" w:right="0" w:firstLine="567"/>
        <w:rPr>
          <w:rFonts w:ascii="Arial Narrow" w:hAnsi="Arial Narrow"/>
          <w:color w:val="auto"/>
          <w:sz w:val="26"/>
          <w:szCs w:val="26"/>
        </w:rPr>
      </w:pPr>
      <m:oMath>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r>
          <w:rPr>
            <w:rFonts w:ascii="Cambria Math" w:eastAsia="Times New Roman" w:hAnsi="Cambria Math"/>
            <w:color w:val="auto"/>
            <w:sz w:val="26"/>
            <w:szCs w:val="26"/>
          </w:rPr>
          <m:t>)</m:t>
        </m:r>
      </m:oMath>
      <w:r w:rsidRPr="00B40FDF">
        <w:rPr>
          <w:rFonts w:ascii="Arial Narrow" w:hAnsi="Arial Narrow"/>
          <w:color w:val="auto"/>
          <w:sz w:val="26"/>
          <w:szCs w:val="26"/>
        </w:rPr>
        <w:t xml:space="preserve"> – </w:t>
      </w:r>
      <w:r w:rsidR="00C32C02" w:rsidRPr="00B40FDF">
        <w:rPr>
          <w:rFonts w:ascii="Arial Narrow" w:eastAsia="Times New Roman" w:hAnsi="Arial Narrow"/>
          <w:color w:val="auto"/>
          <w:sz w:val="26"/>
          <w:szCs w:val="26"/>
        </w:rPr>
        <w:t>относительное отклонение показания КР от показания НЭТ при передаче единицы массового расхода жидкости, %;</w:t>
      </w:r>
    </w:p>
    <w:p w14:paraId="0EA10717" w14:textId="77777777" w:rsidR="002628BA"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i/>
                <w:color w:val="auto"/>
                <w:sz w:val="26"/>
                <w:szCs w:val="26"/>
              </w:rPr>
            </m:ctrlPr>
          </m:sSubPr>
          <m:e>
            <m:r>
              <w:rPr>
                <w:rFonts w:ascii="Cambria Math" w:hAnsi="Cambria Math"/>
                <w:color w:val="auto"/>
                <w:sz w:val="26"/>
                <w:szCs w:val="26"/>
                <w:lang w:val="en-US"/>
              </w:rPr>
              <m:t>Q</m:t>
            </m:r>
          </m:e>
          <m:sub>
            <m:r>
              <w:rPr>
                <w:rFonts w:ascii="Cambria Math" w:hAnsi="Cambria Math"/>
                <w:color w:val="auto"/>
                <w:sz w:val="26"/>
                <w:szCs w:val="26"/>
              </w:rPr>
              <m:t>M</m:t>
            </m:r>
          </m:sub>
        </m:sSub>
      </m:oMath>
      <w:r w:rsidR="002628BA" w:rsidRPr="00B40FDF">
        <w:rPr>
          <w:rFonts w:ascii="Arial Narrow" w:hAnsi="Arial Narrow"/>
          <w:color w:val="auto"/>
          <w:sz w:val="26"/>
          <w:szCs w:val="26"/>
        </w:rPr>
        <w:t> – массовый расход жидкости по показаниям КР, т/ч;</w:t>
      </w:r>
    </w:p>
    <w:p w14:paraId="5299AF2F" w14:textId="77777777" w:rsidR="002628BA"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lang w:val="en-US"/>
              </w:rPr>
              <m:t>M</m:t>
            </m:r>
            <m:r>
              <w:rPr>
                <w:rFonts w:ascii="Cambria Math" w:hAnsi="Cambria Math"/>
                <w:color w:val="auto"/>
                <w:sz w:val="26"/>
                <w:szCs w:val="26"/>
              </w:rPr>
              <m:t>НЭТ</m:t>
            </m:r>
          </m:sub>
        </m:sSub>
      </m:oMath>
      <w:r w:rsidR="002628BA" w:rsidRPr="00B40FDF">
        <w:rPr>
          <w:rFonts w:ascii="Arial Narrow" w:hAnsi="Arial Narrow"/>
          <w:color w:val="auto"/>
          <w:sz w:val="26"/>
          <w:szCs w:val="26"/>
        </w:rPr>
        <w:t> – массовый расход жидкости по показаниям НЭТ, т/ч</w:t>
      </w:r>
      <w:r w:rsidR="00DA3136" w:rsidRPr="00B40FDF">
        <w:rPr>
          <w:rFonts w:ascii="Arial Narrow" w:hAnsi="Arial Narrow"/>
          <w:color w:val="auto"/>
          <w:sz w:val="26"/>
          <w:szCs w:val="26"/>
        </w:rPr>
        <w:t>;</w:t>
      </w:r>
    </w:p>
    <w:p w14:paraId="6CE26FE5" w14:textId="77777777" w:rsidR="00712F66" w:rsidRPr="00B40FDF" w:rsidRDefault="00244C66" w:rsidP="002504BE">
      <w:pPr>
        <w:spacing w:before="40" w:after="40" w:line="240" w:lineRule="auto"/>
        <w:ind w:left="0" w:right="0" w:firstLine="567"/>
        <w:rPr>
          <w:rFonts w:ascii="Arial Narrow" w:eastAsia="Times New Roman" w:hAnsi="Arial Narrow"/>
          <w:color w:val="auto"/>
          <w:sz w:val="26"/>
          <w:szCs w:val="26"/>
        </w:rPr>
      </w:pPr>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r>
              <w:rPr>
                <w:rFonts w:ascii="Cambria Math" w:eastAsia="Times New Roman" w:hAnsi="Cambria Math"/>
                <w:color w:val="auto"/>
                <w:sz w:val="26"/>
                <w:szCs w:val="26"/>
              </w:rPr>
              <m:t>)</m:t>
            </m:r>
          </m:e>
        </m:bar>
      </m:oMath>
      <w:r w:rsidR="003441BE" w:rsidRPr="00B40FDF">
        <w:rPr>
          <w:rFonts w:ascii="Arial Narrow" w:hAnsi="Arial Narrow"/>
          <w:color w:val="auto"/>
          <w:sz w:val="26"/>
          <w:szCs w:val="26"/>
        </w:rPr>
        <w:t xml:space="preserve"> – </w:t>
      </w:r>
      <w:r w:rsidR="00AA2637" w:rsidRPr="00B40FDF">
        <w:rPr>
          <w:rFonts w:ascii="Arial Narrow" w:hAnsi="Arial Narrow"/>
          <w:color w:val="auto"/>
          <w:sz w:val="26"/>
          <w:szCs w:val="26"/>
        </w:rPr>
        <w:t>с</w:t>
      </w:r>
      <w:r w:rsidR="00AA2637" w:rsidRPr="00B40FDF">
        <w:rPr>
          <w:rFonts w:ascii="Arial Narrow" w:eastAsia="Times New Roman" w:hAnsi="Arial Narrow"/>
          <w:color w:val="auto"/>
          <w:sz w:val="26"/>
          <w:szCs w:val="26"/>
        </w:rPr>
        <w:t>реднее арифметическое отклонение показани</w:t>
      </w:r>
      <w:r w:rsidR="00AA753D" w:rsidRPr="00B40FDF">
        <w:rPr>
          <w:rFonts w:ascii="Arial Narrow" w:eastAsia="Times New Roman" w:hAnsi="Arial Narrow"/>
          <w:color w:val="auto"/>
          <w:sz w:val="26"/>
          <w:szCs w:val="26"/>
        </w:rPr>
        <w:t>й</w:t>
      </w:r>
      <w:r w:rsidR="00AA2637" w:rsidRPr="00B40FDF">
        <w:rPr>
          <w:rFonts w:ascii="Arial Narrow" w:eastAsia="Times New Roman" w:hAnsi="Arial Narrow"/>
          <w:color w:val="auto"/>
          <w:sz w:val="26"/>
          <w:szCs w:val="26"/>
        </w:rPr>
        <w:t xml:space="preserve"> КР от показаний НЭТ при передаче единицы массового расхода жидкости, %;</w:t>
      </w:r>
    </w:p>
    <w:p w14:paraId="45EB8B84" w14:textId="77777777" w:rsidR="00E61EC1" w:rsidRPr="00B40FDF" w:rsidRDefault="00244C66" w:rsidP="002504BE">
      <w:pPr>
        <w:spacing w:before="40" w:after="40" w:line="240" w:lineRule="auto"/>
        <w:ind w:left="0" w:right="0" w:firstLine="567"/>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lang w:val="en-US"/>
                  </w:rPr>
                </m:ctrlPr>
              </m:dPr>
              <m:e>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e>
            </m:d>
          </m:e>
        </m:d>
      </m:oMath>
      <w:r w:rsidR="0084628F" w:rsidRPr="00B40FDF">
        <w:rPr>
          <w:rFonts w:ascii="Arial Narrow" w:hAnsi="Arial Narrow"/>
          <w:color w:val="auto"/>
          <w:sz w:val="26"/>
          <w:szCs w:val="26"/>
        </w:rPr>
        <w:t xml:space="preserve"> – </w:t>
      </w:r>
      <w:r w:rsidR="00130355" w:rsidRPr="00B40FDF">
        <w:rPr>
          <w:rFonts w:ascii="Arial Narrow" w:hAnsi="Arial Narrow"/>
          <w:color w:val="auto"/>
          <w:sz w:val="26"/>
          <w:szCs w:val="26"/>
        </w:rPr>
        <w:t>с</w:t>
      </w:r>
      <w:r w:rsidR="00130355" w:rsidRPr="00B40FDF">
        <w:rPr>
          <w:rFonts w:ascii="Arial Narrow" w:eastAsia="Times New Roman" w:hAnsi="Arial Narrow"/>
          <w:color w:val="auto"/>
          <w:sz w:val="26"/>
          <w:szCs w:val="26"/>
        </w:rPr>
        <w:t xml:space="preserve">тандартная неопределенность </w:t>
      </w:r>
      <w:r w:rsidR="009B3B4E" w:rsidRPr="00B40FDF">
        <w:rPr>
          <w:rFonts w:ascii="Arial Narrow" w:hAnsi="Arial Narrow"/>
          <w:color w:val="auto"/>
          <w:sz w:val="26"/>
          <w:szCs w:val="26"/>
        </w:rPr>
        <w:t>оценки отклонений показаний КР от показаний НЭТ при передаче единицы массового расхода жидкости</w:t>
      </w:r>
      <w:r w:rsidR="00130355" w:rsidRPr="00B40FDF">
        <w:rPr>
          <w:rFonts w:ascii="Arial Narrow" w:eastAsia="Times New Roman" w:hAnsi="Arial Narrow"/>
          <w:color w:val="auto"/>
          <w:sz w:val="26"/>
          <w:szCs w:val="26"/>
        </w:rPr>
        <w:t>, оцениваем</w:t>
      </w:r>
      <w:r w:rsidR="00222EBF" w:rsidRPr="00B40FDF">
        <w:rPr>
          <w:rFonts w:ascii="Arial Narrow" w:eastAsia="Times New Roman" w:hAnsi="Arial Narrow"/>
          <w:color w:val="auto"/>
          <w:sz w:val="26"/>
          <w:szCs w:val="26"/>
        </w:rPr>
        <w:t>ая</w:t>
      </w:r>
      <w:r w:rsidR="00130355" w:rsidRPr="00B40FDF">
        <w:rPr>
          <w:rFonts w:ascii="Arial Narrow" w:eastAsia="Times New Roman" w:hAnsi="Arial Narrow"/>
          <w:color w:val="auto"/>
          <w:sz w:val="26"/>
          <w:szCs w:val="26"/>
        </w:rPr>
        <w:t xml:space="preserve"> по типу </w:t>
      </w:r>
      <w:r w:rsidR="00130355" w:rsidRPr="00B40FDF">
        <w:rPr>
          <w:rFonts w:ascii="Arial Narrow" w:eastAsia="Times New Roman" w:hAnsi="Arial Narrow"/>
          <w:i/>
          <w:color w:val="auto"/>
          <w:sz w:val="26"/>
          <w:szCs w:val="26"/>
        </w:rPr>
        <w:t>А</w:t>
      </w:r>
      <w:r w:rsidR="00130355" w:rsidRPr="00B40FDF">
        <w:rPr>
          <w:rFonts w:ascii="Arial Narrow" w:eastAsia="Times New Roman" w:hAnsi="Arial Narrow"/>
          <w:color w:val="auto"/>
          <w:sz w:val="26"/>
          <w:szCs w:val="26"/>
        </w:rPr>
        <w:t>, %;</w:t>
      </w:r>
    </w:p>
    <w:p w14:paraId="5143BD58" w14:textId="77777777" w:rsidR="00F53B4A" w:rsidRPr="00B40FDF" w:rsidRDefault="00244C66" w:rsidP="00F53B4A">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e>
                  <m:sub>
                    <m:r>
                      <w:rPr>
                        <w:rFonts w:ascii="Cambria Math" w:eastAsia="Times New Roman" w:hAnsi="Cambria Math"/>
                        <w:color w:val="auto"/>
                        <w:sz w:val="26"/>
                        <w:szCs w:val="26"/>
                      </w:rPr>
                      <m:t>cal</m:t>
                    </m:r>
                  </m:sub>
                </m:sSub>
              </m:e>
            </m:d>
          </m:e>
        </m:d>
      </m:oMath>
      <w:r w:rsidR="00F53B4A" w:rsidRPr="00B40FDF">
        <w:rPr>
          <w:rFonts w:ascii="Arial Narrow" w:hAnsi="Arial Narrow"/>
          <w:color w:val="auto"/>
          <w:sz w:val="26"/>
          <w:szCs w:val="26"/>
        </w:rPr>
        <w:t xml:space="preserve"> – стандартная неопределенность калибровки, обусловленная характером работы НЭТ при воспроизведении единицы </w:t>
      </w:r>
      <w:r w:rsidR="00A46EAA" w:rsidRPr="00B40FDF">
        <w:rPr>
          <w:rFonts w:ascii="Arial Narrow" w:hAnsi="Arial Narrow"/>
          <w:color w:val="auto"/>
          <w:sz w:val="26"/>
          <w:szCs w:val="26"/>
        </w:rPr>
        <w:t>массового расхода жидкости</w:t>
      </w:r>
      <w:r w:rsidR="00F53B4A" w:rsidRPr="00B40FDF">
        <w:rPr>
          <w:rFonts w:ascii="Arial Narrow" w:hAnsi="Arial Narrow"/>
          <w:color w:val="auto"/>
          <w:sz w:val="26"/>
          <w:szCs w:val="26"/>
        </w:rPr>
        <w:t>, оцениваемая по типу</w:t>
      </w:r>
      <w:r w:rsidR="00A46EAA" w:rsidRPr="00B40FDF">
        <w:rPr>
          <w:rFonts w:ascii="Arial Narrow" w:hAnsi="Arial Narrow"/>
          <w:color w:val="auto"/>
          <w:sz w:val="26"/>
          <w:szCs w:val="26"/>
        </w:rPr>
        <w:t> </w:t>
      </w:r>
      <w:r w:rsidR="00F53B4A" w:rsidRPr="00B40FDF">
        <w:rPr>
          <w:rFonts w:ascii="Arial Narrow" w:hAnsi="Arial Narrow"/>
          <w:color w:val="auto"/>
          <w:sz w:val="26"/>
          <w:szCs w:val="26"/>
        </w:rPr>
        <w:t>В,</w:t>
      </w:r>
      <w:r w:rsidR="00F53B4A" w:rsidRPr="00B40FDF">
        <w:rPr>
          <w:rFonts w:ascii="Arial Narrow" w:hAnsi="Arial Narrow"/>
          <w:color w:val="auto"/>
          <w:sz w:val="26"/>
          <w:szCs w:val="26"/>
          <w:lang w:val="en-US"/>
        </w:rPr>
        <w:t> </w:t>
      </w:r>
      <w:r w:rsidR="00F53B4A" w:rsidRPr="00B40FDF">
        <w:rPr>
          <w:rFonts w:ascii="Arial Narrow" w:hAnsi="Arial Narrow"/>
          <w:color w:val="auto"/>
          <w:sz w:val="26"/>
          <w:szCs w:val="26"/>
        </w:rPr>
        <w:t>%;</w:t>
      </w:r>
    </w:p>
    <w:p w14:paraId="2EC3C04C" w14:textId="77777777" w:rsidR="00B342C7"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u</m:t>
            </m:r>
          </m:e>
          <m:sub>
            <m:r>
              <m:rPr>
                <m:sty m:val="p"/>
              </m:rPr>
              <w:rPr>
                <w:rFonts w:ascii="Cambria Math" w:hAnsi="Cambria Math"/>
                <w:color w:val="auto"/>
                <w:sz w:val="26"/>
                <w:szCs w:val="26"/>
              </w:rPr>
              <m:t>с</m:t>
            </m:r>
          </m:sub>
        </m:sSub>
        <m:r>
          <m:rPr>
            <m:sty m:val="p"/>
          </m:rPr>
          <w:rPr>
            <w:rFonts w:ascii="Cambria Math" w:hAnsi="Cambria Math"/>
            <w:color w:val="auto"/>
            <w:sz w:val="26"/>
            <w:szCs w:val="26"/>
          </w:rPr>
          <m:t>(</m:t>
        </m:r>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M</m:t>
            </m:r>
            <m:r>
              <w:rPr>
                <w:rFonts w:ascii="Cambria Math" w:hAnsi="Cambria Math"/>
                <w:color w:val="auto"/>
                <w:sz w:val="26"/>
                <w:szCs w:val="26"/>
              </w:rPr>
              <m:t xml:space="preserve"> </m:t>
            </m:r>
            <m:r>
              <m:rPr>
                <m:sty m:val="p"/>
              </m:rPr>
              <w:rPr>
                <w:rFonts w:ascii="Cambria Math" w:hAnsi="Cambria Math"/>
                <w:color w:val="auto"/>
                <w:sz w:val="26"/>
                <w:szCs w:val="26"/>
              </w:rPr>
              <m:t>НЭТ</m:t>
            </m:r>
          </m:sub>
        </m:sSub>
        <m:r>
          <m:rPr>
            <m:sty m:val="p"/>
          </m:rPr>
          <w:rPr>
            <w:rFonts w:ascii="Cambria Math" w:hAnsi="Cambria Math"/>
            <w:color w:val="auto"/>
            <w:sz w:val="26"/>
            <w:szCs w:val="26"/>
          </w:rPr>
          <m:t>)</m:t>
        </m:r>
      </m:oMath>
      <w:r w:rsidR="00B342C7" w:rsidRPr="00B40FDF">
        <w:rPr>
          <w:rFonts w:ascii="Arial Narrow" w:hAnsi="Arial Narrow"/>
          <w:color w:val="auto"/>
          <w:sz w:val="26"/>
          <w:szCs w:val="26"/>
        </w:rPr>
        <w:t xml:space="preserve"> – суммарная стандартная неопределенность воспроизведения единицы массового расхода жидкости НЭТ</w:t>
      </w:r>
      <w:r w:rsidR="0097405E" w:rsidRPr="00B40FDF">
        <w:rPr>
          <w:rFonts w:ascii="Arial Narrow" w:hAnsi="Arial Narrow"/>
          <w:color w:val="auto"/>
          <w:sz w:val="26"/>
          <w:szCs w:val="26"/>
        </w:rPr>
        <w:t>, %</w:t>
      </w:r>
      <w:r w:rsidR="00DA3136" w:rsidRPr="00B40FDF">
        <w:rPr>
          <w:rFonts w:ascii="Arial Narrow" w:hAnsi="Arial Narrow"/>
          <w:color w:val="auto"/>
          <w:sz w:val="26"/>
          <w:szCs w:val="26"/>
        </w:rPr>
        <w:t>;</w:t>
      </w:r>
    </w:p>
    <w:p w14:paraId="26B4E998" w14:textId="77777777" w:rsidR="00A46EAA" w:rsidRPr="00B40FDF" w:rsidRDefault="00244C66" w:rsidP="00A46EAA">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lang w:val="en-GB"/>
              </w:rPr>
              <m:t>B</m:t>
            </m:r>
          </m:sub>
        </m:sSub>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e>
              <m:sub>
                <m:r>
                  <w:rPr>
                    <w:rFonts w:ascii="Cambria Math" w:eastAsia="Times New Roman" w:hAnsi="Cambria Math"/>
                    <w:color w:val="auto"/>
                    <w:sz w:val="26"/>
                    <w:szCs w:val="26"/>
                  </w:rPr>
                  <m:t>НЭТ ПЕР</m:t>
                </m:r>
              </m:sub>
            </m:sSub>
          </m:e>
        </m:d>
      </m:oMath>
      <w:r w:rsidR="00A46EAA" w:rsidRPr="00B40FDF">
        <w:rPr>
          <w:rFonts w:ascii="Arial Narrow" w:eastAsia="Times New Roman" w:hAnsi="Arial Narrow"/>
          <w:sz w:val="26"/>
          <w:szCs w:val="26"/>
        </w:rPr>
        <w:t xml:space="preserve"> – </w:t>
      </w:r>
      <w:r w:rsidR="00A46EAA" w:rsidRPr="00B40FDF">
        <w:rPr>
          <w:rFonts w:ascii="Arial Narrow" w:hAnsi="Arial Narrow"/>
          <w:color w:val="auto"/>
          <w:sz w:val="26"/>
          <w:szCs w:val="26"/>
        </w:rPr>
        <w:t>стандартная неопределенность передачи единицы массового расхода жидкости от НЭТ, %;</w:t>
      </w:r>
    </w:p>
    <w:p w14:paraId="057238B9" w14:textId="77777777" w:rsidR="009E0A71"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C</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e>
            </m:d>
          </m:e>
        </m:d>
      </m:oMath>
      <w:r w:rsidR="009E0A71" w:rsidRPr="00B40FDF">
        <w:rPr>
          <w:rFonts w:ascii="Arial Narrow" w:hAnsi="Arial Narrow"/>
          <w:color w:val="auto"/>
          <w:sz w:val="26"/>
          <w:szCs w:val="26"/>
        </w:rPr>
        <w:t xml:space="preserve"> – </w:t>
      </w:r>
      <w:r w:rsidR="009E0A71" w:rsidRPr="00B40FDF">
        <w:rPr>
          <w:rFonts w:ascii="Arial Narrow" w:eastAsia="Times New Roman" w:hAnsi="Arial Narrow"/>
          <w:color w:val="auto"/>
          <w:sz w:val="26"/>
          <w:szCs w:val="26"/>
        </w:rPr>
        <w:t xml:space="preserve">суммарная стандартная неопределенность </w:t>
      </w:r>
      <w:r w:rsidR="00AD131D" w:rsidRPr="00B40FDF">
        <w:rPr>
          <w:rFonts w:ascii="Arial Narrow" w:hAnsi="Arial Narrow"/>
          <w:color w:val="auto"/>
          <w:sz w:val="26"/>
          <w:szCs w:val="26"/>
        </w:rPr>
        <w:t>оценки отклонений показаний КР от показаний НЭТ при передаче единицы массового расхода жидкости</w:t>
      </w:r>
      <w:r w:rsidR="009E0A71" w:rsidRPr="00B40FDF">
        <w:rPr>
          <w:rFonts w:ascii="Arial Narrow" w:eastAsia="Times New Roman" w:hAnsi="Arial Narrow"/>
          <w:color w:val="auto"/>
          <w:sz w:val="26"/>
          <w:szCs w:val="26"/>
        </w:rPr>
        <w:t>, %;</w:t>
      </w:r>
    </w:p>
    <w:p w14:paraId="09F6D625" w14:textId="77777777" w:rsidR="009E0A71"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e>
                </m:d>
              </m:e>
            </m:d>
          </m:e>
          <m:sub>
            <m:r>
              <w:rPr>
                <w:rFonts w:ascii="Cambria Math" w:eastAsia="Times New Roman" w:hAnsi="Cambria Math"/>
                <w:color w:val="auto"/>
                <w:sz w:val="26"/>
                <w:szCs w:val="26"/>
                <w:lang w:val="en-US"/>
              </w:rPr>
              <m:t>jmax</m:t>
            </m:r>
          </m:sub>
        </m:sSub>
      </m:oMath>
      <w:r w:rsidR="009E0A71" w:rsidRPr="00B40FDF">
        <w:rPr>
          <w:rFonts w:ascii="Arial Narrow" w:hAnsi="Arial Narrow"/>
          <w:color w:val="auto"/>
          <w:sz w:val="26"/>
          <w:szCs w:val="26"/>
        </w:rPr>
        <w:t xml:space="preserve"> – наибольшее значение стандартной неопределенности </w:t>
      </w:r>
      <w:r w:rsidR="00C5744F" w:rsidRPr="00B40FDF">
        <w:rPr>
          <w:rFonts w:ascii="Arial Narrow" w:hAnsi="Arial Narrow"/>
          <w:color w:val="auto"/>
          <w:sz w:val="26"/>
          <w:szCs w:val="26"/>
        </w:rPr>
        <w:t>оценки отклонений показаний КР от показаний НЭТ при передаче единицы массового расхода жидкости</w:t>
      </w:r>
      <w:r w:rsidR="009E0A71" w:rsidRPr="00B40FDF">
        <w:rPr>
          <w:rFonts w:ascii="Arial Narrow" w:hAnsi="Arial Narrow"/>
          <w:color w:val="auto"/>
          <w:sz w:val="26"/>
          <w:szCs w:val="26"/>
        </w:rPr>
        <w:t>, оцениваемое по типу А, среди всех точек расхода, %;</w:t>
      </w:r>
    </w:p>
    <w:p w14:paraId="5D82011D" w14:textId="77777777" w:rsidR="009E0A71"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B</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e>
                </m:d>
              </m:e>
            </m:d>
          </m:e>
          <m:sub>
            <m:r>
              <w:rPr>
                <w:rFonts w:ascii="Cambria Math" w:eastAsia="Times New Roman" w:hAnsi="Cambria Math"/>
                <w:color w:val="auto"/>
                <w:sz w:val="26"/>
                <w:szCs w:val="26"/>
                <w:lang w:val="en-US"/>
              </w:rPr>
              <m:t>jmax</m:t>
            </m:r>
          </m:sub>
        </m:sSub>
      </m:oMath>
      <w:r w:rsidR="009E0A71" w:rsidRPr="00B40FDF">
        <w:rPr>
          <w:rFonts w:ascii="Arial Narrow" w:hAnsi="Arial Narrow"/>
          <w:color w:val="auto"/>
          <w:sz w:val="26"/>
          <w:szCs w:val="26"/>
        </w:rPr>
        <w:t xml:space="preserve"> – наибольшее значение стандартной неопределенности калибровки, обусловленная характером работы НЭТ при воспроизведении единицы </w:t>
      </w:r>
      <w:r w:rsidR="001E7053" w:rsidRPr="00B40FDF">
        <w:rPr>
          <w:rFonts w:ascii="Arial Narrow" w:hAnsi="Arial Narrow"/>
          <w:color w:val="auto"/>
          <w:sz w:val="26"/>
          <w:szCs w:val="26"/>
        </w:rPr>
        <w:t>массового расхода жидкости</w:t>
      </w:r>
      <w:r w:rsidR="009E0A71" w:rsidRPr="00B40FDF">
        <w:rPr>
          <w:rFonts w:ascii="Arial Narrow" w:hAnsi="Arial Narrow"/>
          <w:color w:val="auto"/>
          <w:sz w:val="26"/>
          <w:szCs w:val="26"/>
        </w:rPr>
        <w:t>, оцениваемое по типу В, среди всех точек расхода, %;</w:t>
      </w:r>
    </w:p>
    <w:p w14:paraId="5F718DCD" w14:textId="77777777" w:rsidR="001E7053" w:rsidRPr="00B40FDF" w:rsidRDefault="001E7053" w:rsidP="002504BE">
      <w:pPr>
        <w:spacing w:before="40" w:after="40" w:line="240" w:lineRule="auto"/>
        <w:ind w:left="0" w:right="0" w:firstLine="567"/>
        <w:rPr>
          <w:rFonts w:ascii="Arial Narrow" w:hAnsi="Arial Narrow"/>
          <w:color w:val="auto"/>
          <w:sz w:val="26"/>
          <w:szCs w:val="26"/>
        </w:rPr>
      </w:pPr>
      <m:oMath>
        <m:r>
          <w:rPr>
            <w:rFonts w:ascii="Cambria Math" w:eastAsia="Times New Roman" w:hAnsi="Cambria Math"/>
            <w:color w:val="auto"/>
            <w:sz w:val="26"/>
            <w:szCs w:val="26"/>
          </w:rPr>
          <w:lastRenderedPageBreak/>
          <m:t>U</m:t>
        </m:r>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e>
            </m:d>
          </m:e>
        </m:d>
      </m:oMath>
      <w:r w:rsidRPr="00B40FDF">
        <w:rPr>
          <w:rFonts w:ascii="Arial Narrow" w:hAnsi="Arial Narrow"/>
          <w:color w:val="auto"/>
          <w:sz w:val="26"/>
          <w:szCs w:val="26"/>
        </w:rPr>
        <w:t xml:space="preserve"> – </w:t>
      </w:r>
      <w:r w:rsidRPr="00B40FDF">
        <w:rPr>
          <w:rFonts w:ascii="Arial Narrow" w:eastAsia="Times New Roman" w:hAnsi="Arial Narrow"/>
          <w:color w:val="auto"/>
          <w:sz w:val="26"/>
          <w:szCs w:val="26"/>
        </w:rPr>
        <w:t xml:space="preserve">расширенная неопределенность </w:t>
      </w:r>
      <w:r w:rsidR="00AF284D" w:rsidRPr="00B40FDF">
        <w:rPr>
          <w:rFonts w:ascii="Arial Narrow" w:hAnsi="Arial Narrow"/>
          <w:color w:val="auto"/>
          <w:sz w:val="26"/>
          <w:szCs w:val="26"/>
        </w:rPr>
        <w:t>оценки отклонений показаний КР от показаний НЭТ при передаче единицы массового расхода жидкости</w:t>
      </w:r>
      <w:r w:rsidR="00AF284D"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для уровня доверия 0,95, %;</w:t>
      </w:r>
    </w:p>
    <w:p w14:paraId="2259CA44" w14:textId="77777777" w:rsidR="00B40608" w:rsidRPr="00B40FDF" w:rsidRDefault="00B17FD2" w:rsidP="002504BE">
      <w:pPr>
        <w:spacing w:before="40" w:after="40" w:line="240" w:lineRule="auto"/>
        <w:ind w:left="0" w:right="0" w:firstLine="567"/>
        <w:rPr>
          <w:rFonts w:ascii="Arial Narrow" w:eastAsia="Times New Roman" w:hAnsi="Arial Narrow"/>
          <w:color w:val="auto"/>
          <w:sz w:val="26"/>
          <w:szCs w:val="26"/>
        </w:rPr>
      </w:pPr>
      <m:oMath>
        <m:r>
          <m:rPr>
            <m:sty m:val="p"/>
          </m:rP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V</m:t>
                </m:r>
              </m:sub>
            </m:sSub>
          </m:e>
        </m:d>
      </m:oMath>
      <w:r w:rsidRPr="00B40FDF">
        <w:rPr>
          <w:rFonts w:ascii="Arial Narrow" w:hAnsi="Arial Narrow"/>
          <w:color w:val="auto"/>
          <w:sz w:val="26"/>
          <w:szCs w:val="26"/>
        </w:rPr>
        <w:t xml:space="preserve"> – </w:t>
      </w:r>
      <w:r w:rsidR="004E1BE9" w:rsidRPr="00B40FDF">
        <w:rPr>
          <w:rFonts w:ascii="Arial Narrow" w:hAnsi="Arial Narrow"/>
          <w:color w:val="auto"/>
          <w:sz w:val="26"/>
          <w:szCs w:val="26"/>
        </w:rPr>
        <w:t>относительное о</w:t>
      </w:r>
      <w:r w:rsidR="004E1BE9" w:rsidRPr="00B40FDF">
        <w:rPr>
          <w:rFonts w:ascii="Arial Narrow" w:eastAsia="Times New Roman" w:hAnsi="Arial Narrow"/>
          <w:color w:val="auto"/>
          <w:sz w:val="26"/>
          <w:szCs w:val="26"/>
        </w:rPr>
        <w:t>тклонение показания КР от показания НЭТ при передаче единицы объемного расхода жидкости, %;</w:t>
      </w:r>
    </w:p>
    <w:p w14:paraId="69B14F8B" w14:textId="77777777" w:rsidR="00F316ED"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i/>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m:t>
            </m:r>
          </m:sub>
        </m:sSub>
      </m:oMath>
      <w:r w:rsidR="00F316ED" w:rsidRPr="00B40FDF">
        <w:rPr>
          <w:rFonts w:ascii="Arial Narrow" w:hAnsi="Arial Narrow"/>
          <w:color w:val="auto"/>
          <w:sz w:val="26"/>
          <w:szCs w:val="26"/>
        </w:rPr>
        <w:t> – объемный расход жидкости по показаниям КР, м³/ч;</w:t>
      </w:r>
    </w:p>
    <w:p w14:paraId="52457437" w14:textId="77777777" w:rsidR="00F316ED"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m:t>
            </m:r>
            <m:r>
              <w:rPr>
                <w:rFonts w:ascii="Cambria Math" w:hAnsi="Cambria Math"/>
                <w:color w:val="auto"/>
                <w:sz w:val="26"/>
                <w:szCs w:val="26"/>
              </w:rPr>
              <m:t>НЭТ</m:t>
            </m:r>
          </m:sub>
        </m:sSub>
      </m:oMath>
      <w:r w:rsidR="00F316ED" w:rsidRPr="00B40FDF">
        <w:rPr>
          <w:rFonts w:ascii="Arial Narrow" w:hAnsi="Arial Narrow"/>
          <w:color w:val="auto"/>
          <w:sz w:val="26"/>
          <w:szCs w:val="26"/>
        </w:rPr>
        <w:t> – объемный расход жидкости по показаниям НЭТ, м³/ч;</w:t>
      </w:r>
    </w:p>
    <w:p w14:paraId="4D885153" w14:textId="77777777" w:rsidR="009763BC" w:rsidRPr="00B40FDF" w:rsidRDefault="00244C66" w:rsidP="002504BE">
      <w:pPr>
        <w:spacing w:before="40" w:after="40" w:line="240" w:lineRule="auto"/>
        <w:ind w:left="0" w:right="0" w:firstLine="567"/>
        <w:rPr>
          <w:rFonts w:ascii="Arial Narrow" w:hAnsi="Arial Narrow"/>
          <w:color w:val="auto"/>
          <w:sz w:val="26"/>
          <w:szCs w:val="26"/>
        </w:rPr>
      </w:pPr>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bar>
      </m:oMath>
      <w:r w:rsidR="00E750C3" w:rsidRPr="00B40FDF">
        <w:rPr>
          <w:rFonts w:ascii="Arial Narrow" w:hAnsi="Arial Narrow"/>
          <w:color w:val="auto"/>
          <w:sz w:val="26"/>
          <w:szCs w:val="26"/>
        </w:rPr>
        <w:t xml:space="preserve"> – </w:t>
      </w:r>
      <w:r w:rsidR="00AE3269" w:rsidRPr="00B40FDF">
        <w:rPr>
          <w:rFonts w:ascii="Arial Narrow" w:hAnsi="Arial Narrow"/>
          <w:color w:val="auto"/>
          <w:sz w:val="26"/>
          <w:szCs w:val="26"/>
        </w:rPr>
        <w:t>среднее арифметическое отклонение показани</w:t>
      </w:r>
      <w:r w:rsidR="00AA753D" w:rsidRPr="00B40FDF">
        <w:rPr>
          <w:rFonts w:ascii="Arial Narrow" w:hAnsi="Arial Narrow"/>
          <w:color w:val="auto"/>
          <w:sz w:val="26"/>
          <w:szCs w:val="26"/>
        </w:rPr>
        <w:t>й</w:t>
      </w:r>
      <w:r w:rsidR="00AE3269" w:rsidRPr="00B40FDF">
        <w:rPr>
          <w:rFonts w:ascii="Arial Narrow" w:hAnsi="Arial Narrow"/>
          <w:color w:val="auto"/>
          <w:sz w:val="26"/>
          <w:szCs w:val="26"/>
        </w:rPr>
        <w:t xml:space="preserve"> КР от показаний НЭТ при передаче единицы объемного расхода жидкости, %;</w:t>
      </w:r>
    </w:p>
    <w:p w14:paraId="01A4B3D9" w14:textId="77777777" w:rsidR="006B04DD" w:rsidRPr="00B40FDF" w:rsidRDefault="00244C66" w:rsidP="002504BE">
      <w:pPr>
        <w:spacing w:before="40" w:after="40" w:line="240" w:lineRule="auto"/>
        <w:ind w:left="0" w:right="0" w:firstLine="567"/>
        <w:rPr>
          <w:rFonts w:ascii="Arial Narrow" w:eastAsia="Times New Roman" w:hAnsi="Arial Narrow"/>
          <w:iCs/>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s="Times New Roman"/>
                        <w:sz w:val="26"/>
                        <w:szCs w:val="26"/>
                        <w:lang w:val="en-US"/>
                      </w:rPr>
                      <m:t>V</m:t>
                    </m:r>
                  </m:sub>
                </m:sSub>
              </m:e>
            </m:d>
          </m:e>
        </m:d>
      </m:oMath>
      <w:r w:rsidR="00BC738D" w:rsidRPr="00B40FDF">
        <w:rPr>
          <w:rFonts w:ascii="Arial Narrow" w:hAnsi="Arial Narrow"/>
          <w:iCs/>
          <w:sz w:val="26"/>
          <w:szCs w:val="26"/>
        </w:rPr>
        <w:t xml:space="preserve"> – </w:t>
      </w:r>
      <w:r w:rsidR="00B44026" w:rsidRPr="00B40FDF">
        <w:rPr>
          <w:rFonts w:ascii="Arial Narrow" w:hAnsi="Arial Narrow"/>
          <w:iCs/>
          <w:sz w:val="26"/>
          <w:szCs w:val="26"/>
        </w:rPr>
        <w:t>с</w:t>
      </w:r>
      <w:r w:rsidR="00B44026" w:rsidRPr="00B40FDF">
        <w:rPr>
          <w:rFonts w:ascii="Arial Narrow" w:eastAsia="Times New Roman" w:hAnsi="Arial Narrow"/>
          <w:color w:val="auto"/>
          <w:sz w:val="26"/>
          <w:szCs w:val="26"/>
        </w:rPr>
        <w:t xml:space="preserve">тандартная неопределенность </w:t>
      </w:r>
      <w:r w:rsidR="00C418E4" w:rsidRPr="00B40FDF">
        <w:rPr>
          <w:rFonts w:ascii="Arial Narrow" w:hAnsi="Arial Narrow"/>
          <w:color w:val="auto"/>
          <w:sz w:val="26"/>
          <w:szCs w:val="26"/>
        </w:rPr>
        <w:t>оценки отклонений показаний КР от показаний НЭТ при передаче единицы объемного расхода жидкости</w:t>
      </w:r>
      <w:r w:rsidR="00B44026" w:rsidRPr="00B40FDF">
        <w:rPr>
          <w:rFonts w:ascii="Arial Narrow" w:eastAsia="Times New Roman" w:hAnsi="Arial Narrow"/>
          <w:color w:val="auto"/>
          <w:sz w:val="26"/>
          <w:szCs w:val="26"/>
        </w:rPr>
        <w:t xml:space="preserve">, оцениваемая по типу </w:t>
      </w:r>
      <w:r w:rsidR="00B44026" w:rsidRPr="00B40FDF">
        <w:rPr>
          <w:rFonts w:ascii="Arial Narrow" w:eastAsia="Times New Roman" w:hAnsi="Arial Narrow"/>
          <w:i/>
          <w:color w:val="auto"/>
          <w:sz w:val="26"/>
          <w:szCs w:val="26"/>
        </w:rPr>
        <w:t>А</w:t>
      </w:r>
      <w:r w:rsidR="00B44026" w:rsidRPr="00B40FDF">
        <w:rPr>
          <w:rFonts w:ascii="Arial Narrow" w:eastAsia="Times New Roman" w:hAnsi="Arial Narrow"/>
          <w:iCs/>
          <w:color w:val="auto"/>
          <w:sz w:val="26"/>
          <w:szCs w:val="26"/>
        </w:rPr>
        <w:t>, %;</w:t>
      </w:r>
    </w:p>
    <w:p w14:paraId="213660E6" w14:textId="77777777" w:rsidR="00A84AC7" w:rsidRPr="00B40FDF" w:rsidRDefault="00244C66" w:rsidP="00A84AC7">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s="Times New Roman"/>
                            <w:sz w:val="26"/>
                            <w:szCs w:val="26"/>
                            <w:lang w:val="en-US"/>
                          </w:rPr>
                          <m:t>V</m:t>
                        </m:r>
                      </m:sub>
                    </m:sSub>
                  </m:e>
                  <m:sub>
                    <m:r>
                      <w:rPr>
                        <w:rFonts w:ascii="Cambria Math" w:eastAsia="Times New Roman" w:hAnsi="Cambria Math"/>
                        <w:color w:val="auto"/>
                        <w:sz w:val="26"/>
                        <w:szCs w:val="26"/>
                      </w:rPr>
                      <m:t>cal</m:t>
                    </m:r>
                  </m:sub>
                </m:sSub>
              </m:e>
            </m:d>
          </m:e>
        </m:d>
      </m:oMath>
      <w:r w:rsidR="00A84AC7" w:rsidRPr="00B40FDF">
        <w:rPr>
          <w:rFonts w:ascii="Arial Narrow" w:hAnsi="Arial Narrow"/>
          <w:color w:val="auto"/>
          <w:sz w:val="26"/>
          <w:szCs w:val="26"/>
        </w:rPr>
        <w:t xml:space="preserve"> – стандартная неопределенность калибровки, обусловленная характером работы НЭТ при воспроизведении единицы </w:t>
      </w:r>
      <w:r w:rsidR="007501D5" w:rsidRPr="00B40FDF">
        <w:rPr>
          <w:rFonts w:ascii="Arial Narrow" w:hAnsi="Arial Narrow"/>
          <w:color w:val="auto"/>
          <w:sz w:val="26"/>
          <w:szCs w:val="26"/>
        </w:rPr>
        <w:t>объемного расхода жидкости</w:t>
      </w:r>
      <w:r w:rsidR="00A84AC7" w:rsidRPr="00B40FDF">
        <w:rPr>
          <w:rFonts w:ascii="Arial Narrow" w:hAnsi="Arial Narrow"/>
          <w:color w:val="auto"/>
          <w:sz w:val="26"/>
          <w:szCs w:val="26"/>
        </w:rPr>
        <w:t>, оцениваемая по типу В,</w:t>
      </w:r>
      <w:r w:rsidR="00A84AC7" w:rsidRPr="00B40FDF">
        <w:rPr>
          <w:rFonts w:ascii="Arial Narrow" w:hAnsi="Arial Narrow"/>
          <w:color w:val="auto"/>
          <w:sz w:val="26"/>
          <w:szCs w:val="26"/>
          <w:lang w:val="en-US"/>
        </w:rPr>
        <w:t> </w:t>
      </w:r>
      <w:r w:rsidR="00A84AC7" w:rsidRPr="00B40FDF">
        <w:rPr>
          <w:rFonts w:ascii="Arial Narrow" w:hAnsi="Arial Narrow"/>
          <w:color w:val="auto"/>
          <w:sz w:val="26"/>
          <w:szCs w:val="26"/>
        </w:rPr>
        <w:t>%;</w:t>
      </w:r>
    </w:p>
    <w:p w14:paraId="3E30218C" w14:textId="77777777" w:rsidR="00DA3136"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u</m:t>
            </m:r>
          </m:e>
          <m:sub>
            <m:r>
              <m:rPr>
                <m:sty m:val="p"/>
              </m:rPr>
              <w:rPr>
                <w:rFonts w:ascii="Cambria Math" w:hAnsi="Cambria Math"/>
                <w:color w:val="auto"/>
                <w:sz w:val="26"/>
                <w:szCs w:val="26"/>
              </w:rPr>
              <m:t>с</m:t>
            </m:r>
          </m:sub>
        </m:sSub>
        <m:r>
          <m:rPr>
            <m:sty m:val="p"/>
          </m:rPr>
          <w:rPr>
            <w:rFonts w:ascii="Cambria Math" w:hAnsi="Cambria Math"/>
            <w:color w:val="auto"/>
            <w:sz w:val="26"/>
            <w:szCs w:val="26"/>
          </w:rPr>
          <m:t>(</m:t>
        </m:r>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m:t>
            </m:r>
            <m:r>
              <w:rPr>
                <w:rFonts w:ascii="Cambria Math" w:hAnsi="Cambria Math"/>
                <w:color w:val="auto"/>
                <w:sz w:val="26"/>
                <w:szCs w:val="26"/>
              </w:rPr>
              <m:t xml:space="preserve"> </m:t>
            </m:r>
            <m:r>
              <m:rPr>
                <m:sty m:val="p"/>
              </m:rPr>
              <w:rPr>
                <w:rFonts w:ascii="Cambria Math" w:hAnsi="Cambria Math"/>
                <w:color w:val="auto"/>
                <w:sz w:val="26"/>
                <w:szCs w:val="26"/>
              </w:rPr>
              <m:t>НЭТ</m:t>
            </m:r>
          </m:sub>
        </m:sSub>
        <m:r>
          <m:rPr>
            <m:sty m:val="p"/>
          </m:rPr>
          <w:rPr>
            <w:rFonts w:ascii="Cambria Math" w:hAnsi="Cambria Math"/>
            <w:color w:val="auto"/>
            <w:sz w:val="26"/>
            <w:szCs w:val="26"/>
          </w:rPr>
          <m:t>)</m:t>
        </m:r>
      </m:oMath>
      <w:r w:rsidR="00DA3136" w:rsidRPr="00B40FDF">
        <w:rPr>
          <w:rFonts w:ascii="Arial Narrow" w:hAnsi="Arial Narrow"/>
          <w:color w:val="auto"/>
          <w:sz w:val="26"/>
          <w:szCs w:val="26"/>
        </w:rPr>
        <w:t xml:space="preserve"> – суммарная стандартная неопределенность воспроизведения единицы объемного расхода жидкости НЭТ</w:t>
      </w:r>
      <w:r w:rsidR="00E034A6" w:rsidRPr="00B40FDF">
        <w:rPr>
          <w:rFonts w:ascii="Arial Narrow" w:hAnsi="Arial Narrow"/>
          <w:color w:val="auto"/>
          <w:sz w:val="26"/>
          <w:szCs w:val="26"/>
        </w:rPr>
        <w:t>;</w:t>
      </w:r>
    </w:p>
    <w:p w14:paraId="5783CCB7" w14:textId="77777777" w:rsidR="007501D5" w:rsidRPr="00B40FDF" w:rsidRDefault="00244C66" w:rsidP="007501D5">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lang w:val="en-GB"/>
              </w:rPr>
              <m:t>B</m:t>
            </m:r>
          </m:sub>
        </m:sSub>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s="Times New Roman"/>
                        <w:sz w:val="26"/>
                        <w:szCs w:val="26"/>
                        <w:lang w:val="en-US"/>
                      </w:rPr>
                      <m:t>V</m:t>
                    </m:r>
                  </m:sub>
                </m:sSub>
              </m:e>
              <m:sub>
                <m:r>
                  <w:rPr>
                    <w:rFonts w:ascii="Cambria Math" w:eastAsia="Times New Roman" w:hAnsi="Cambria Math"/>
                    <w:color w:val="auto"/>
                    <w:sz w:val="26"/>
                    <w:szCs w:val="26"/>
                  </w:rPr>
                  <m:t>НЭТ ПЕР</m:t>
                </m:r>
              </m:sub>
            </m:sSub>
          </m:e>
        </m:d>
      </m:oMath>
      <w:r w:rsidR="007501D5" w:rsidRPr="00B40FDF">
        <w:rPr>
          <w:rFonts w:ascii="Arial Narrow" w:eastAsia="Times New Roman" w:hAnsi="Arial Narrow"/>
          <w:sz w:val="26"/>
          <w:szCs w:val="26"/>
        </w:rPr>
        <w:t xml:space="preserve"> – </w:t>
      </w:r>
      <w:r w:rsidR="007501D5" w:rsidRPr="00B40FDF">
        <w:rPr>
          <w:rFonts w:ascii="Arial Narrow" w:hAnsi="Arial Narrow"/>
          <w:color w:val="auto"/>
          <w:sz w:val="26"/>
          <w:szCs w:val="26"/>
        </w:rPr>
        <w:t>стандартная неопределенность передачи единицы объемного расхода жидкости от НЭТ, %;</w:t>
      </w:r>
    </w:p>
    <w:p w14:paraId="76516A55" w14:textId="77777777" w:rsidR="001148CF"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C</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s="Times New Roman"/>
                        <w:sz w:val="26"/>
                        <w:szCs w:val="26"/>
                        <w:lang w:val="en-US"/>
                      </w:rPr>
                      <m:t>V</m:t>
                    </m:r>
                  </m:sub>
                </m:sSub>
              </m:e>
            </m:d>
          </m:e>
        </m:d>
      </m:oMath>
      <w:r w:rsidR="001148CF" w:rsidRPr="00B40FDF">
        <w:rPr>
          <w:rFonts w:ascii="Arial Narrow" w:hAnsi="Arial Narrow"/>
          <w:color w:val="auto"/>
          <w:sz w:val="26"/>
          <w:szCs w:val="26"/>
        </w:rPr>
        <w:t xml:space="preserve"> – </w:t>
      </w:r>
      <w:r w:rsidR="001148CF" w:rsidRPr="00B40FDF">
        <w:rPr>
          <w:rFonts w:ascii="Arial Narrow" w:eastAsia="Times New Roman" w:hAnsi="Arial Narrow"/>
          <w:color w:val="auto"/>
          <w:sz w:val="26"/>
          <w:szCs w:val="26"/>
        </w:rPr>
        <w:t xml:space="preserve">суммарная стандартная неопределенность </w:t>
      </w:r>
      <w:r w:rsidR="00C14FB6" w:rsidRPr="00B40FDF">
        <w:rPr>
          <w:rFonts w:ascii="Arial Narrow" w:hAnsi="Arial Narrow"/>
          <w:color w:val="auto"/>
          <w:sz w:val="26"/>
          <w:szCs w:val="26"/>
        </w:rPr>
        <w:t>оценки отклонений показаний КР от показаний НЭТ при передаче единицы объемного расхода жидкости</w:t>
      </w:r>
      <w:r w:rsidR="001148CF" w:rsidRPr="00B40FDF">
        <w:rPr>
          <w:rFonts w:ascii="Arial Narrow" w:eastAsia="Times New Roman" w:hAnsi="Arial Narrow"/>
          <w:color w:val="auto"/>
          <w:sz w:val="26"/>
          <w:szCs w:val="26"/>
        </w:rPr>
        <w:t>, %;</w:t>
      </w:r>
    </w:p>
    <w:p w14:paraId="2C6947A0" w14:textId="77777777" w:rsidR="001148CF"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s="Times New Roman"/>
                            <w:sz w:val="26"/>
                            <w:szCs w:val="26"/>
                            <w:lang w:val="en-US"/>
                          </w:rPr>
                          <m:t>V</m:t>
                        </m:r>
                      </m:sub>
                    </m:sSub>
                  </m:e>
                </m:d>
              </m:e>
            </m:d>
          </m:e>
          <m:sub>
            <m:r>
              <w:rPr>
                <w:rFonts w:ascii="Cambria Math" w:eastAsia="Times New Roman" w:hAnsi="Cambria Math"/>
                <w:color w:val="auto"/>
                <w:sz w:val="26"/>
                <w:szCs w:val="26"/>
                <w:lang w:val="en-US"/>
              </w:rPr>
              <m:t>jmax</m:t>
            </m:r>
          </m:sub>
        </m:sSub>
      </m:oMath>
      <w:r w:rsidR="001148CF" w:rsidRPr="00B40FDF">
        <w:rPr>
          <w:rFonts w:ascii="Arial Narrow" w:hAnsi="Arial Narrow"/>
          <w:color w:val="auto"/>
          <w:sz w:val="26"/>
          <w:szCs w:val="26"/>
        </w:rPr>
        <w:t xml:space="preserve"> – наибольшее значение стандартной неопределенности </w:t>
      </w:r>
      <w:r w:rsidR="00B71D63" w:rsidRPr="00B40FDF">
        <w:rPr>
          <w:rFonts w:ascii="Arial Narrow" w:hAnsi="Arial Narrow"/>
          <w:color w:val="auto"/>
          <w:sz w:val="26"/>
          <w:szCs w:val="26"/>
        </w:rPr>
        <w:t>оценки отклонений показаний КР от показаний НЭТ при передаче единицы объемного расхода жидкости</w:t>
      </w:r>
      <w:r w:rsidR="001148CF" w:rsidRPr="00B40FDF">
        <w:rPr>
          <w:rFonts w:ascii="Arial Narrow" w:hAnsi="Arial Narrow"/>
          <w:color w:val="auto"/>
          <w:sz w:val="26"/>
          <w:szCs w:val="26"/>
        </w:rPr>
        <w:t>, оцениваемое по типу А, среди всех точек расхода, %;</w:t>
      </w:r>
    </w:p>
    <w:p w14:paraId="5DED8BA2" w14:textId="77777777" w:rsidR="001148CF" w:rsidRPr="00B40FDF" w:rsidRDefault="00244C66" w:rsidP="002504BE">
      <w:pPr>
        <w:spacing w:before="40" w:after="40" w:line="240" w:lineRule="auto"/>
        <w:ind w:left="0" w:right="0" w:firstLine="567"/>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B</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s="Times New Roman"/>
                            <w:sz w:val="26"/>
                            <w:szCs w:val="26"/>
                            <w:lang w:val="en-US"/>
                          </w:rPr>
                          <m:t>V</m:t>
                        </m:r>
                      </m:sub>
                    </m:sSub>
                  </m:e>
                </m:d>
              </m:e>
            </m:d>
          </m:e>
          <m:sub>
            <m:r>
              <w:rPr>
                <w:rFonts w:ascii="Cambria Math" w:eastAsia="Times New Roman" w:hAnsi="Cambria Math"/>
                <w:color w:val="auto"/>
                <w:sz w:val="26"/>
                <w:szCs w:val="26"/>
                <w:lang w:val="en-US"/>
              </w:rPr>
              <m:t>jma</m:t>
            </m:r>
            <m:r>
              <w:rPr>
                <w:rFonts w:ascii="Cambria Math" w:eastAsia="Times New Roman" w:hAnsi="Cambria Math"/>
                <w:color w:val="auto"/>
                <w:sz w:val="26"/>
                <w:szCs w:val="26"/>
                <w:lang w:val="en-US"/>
              </w:rPr>
              <m:t>x</m:t>
            </m:r>
          </m:sub>
        </m:sSub>
      </m:oMath>
      <w:r w:rsidR="001148CF" w:rsidRPr="00B40FDF">
        <w:rPr>
          <w:rFonts w:ascii="Arial Narrow" w:hAnsi="Arial Narrow"/>
          <w:color w:val="auto"/>
          <w:sz w:val="26"/>
          <w:szCs w:val="26"/>
        </w:rPr>
        <w:t xml:space="preserve"> – наибольшее значение стандартной неопределенности калибровки, обусловленная характером работы НЭТ при воспроизведении единицы объемного расхода жидкости, оцениваемое по типу В, среди всех точек расхода, %;</w:t>
      </w:r>
    </w:p>
    <w:p w14:paraId="7D129CC4" w14:textId="77777777" w:rsidR="00D72212" w:rsidRPr="00B40FDF" w:rsidRDefault="001148CF" w:rsidP="00440725">
      <w:pPr>
        <w:spacing w:before="40" w:after="40" w:line="240" w:lineRule="auto"/>
        <w:ind w:left="0" w:right="0" w:firstLine="567"/>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lang w:val="en-US"/>
                  </w:rPr>
                </m:ctrlPr>
              </m:dPr>
              <m:e>
                <m:sSub>
                  <m:sSubPr>
                    <m:ctrlPr>
                      <w:rPr>
                        <w:rFonts w:ascii="Cambria Math" w:eastAsia="Times New Roman" w:hAnsi="Cambria Math" w:cs="Times New Roman"/>
                        <w:i/>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s="Times New Roman"/>
                        <w:sz w:val="26"/>
                        <w:szCs w:val="26"/>
                        <w:lang w:val="en-US"/>
                      </w:rPr>
                      <m:t>V</m:t>
                    </m:r>
                  </m:sub>
                </m:sSub>
              </m:e>
            </m:d>
          </m:e>
        </m:d>
      </m:oMath>
      <w:r w:rsidRPr="00B40FDF">
        <w:rPr>
          <w:rFonts w:ascii="Arial Narrow" w:hAnsi="Arial Narrow"/>
          <w:color w:val="auto"/>
          <w:sz w:val="26"/>
          <w:szCs w:val="26"/>
        </w:rPr>
        <w:t xml:space="preserve"> – </w:t>
      </w:r>
      <w:r w:rsidRPr="00B40FDF">
        <w:rPr>
          <w:rFonts w:ascii="Arial Narrow" w:eastAsia="Times New Roman" w:hAnsi="Arial Narrow"/>
          <w:color w:val="auto"/>
          <w:sz w:val="26"/>
          <w:szCs w:val="26"/>
        </w:rPr>
        <w:t xml:space="preserve">расширенная неопределенность </w:t>
      </w:r>
      <w:r w:rsidR="00E164C3" w:rsidRPr="00B40FDF">
        <w:rPr>
          <w:rFonts w:ascii="Arial Narrow" w:hAnsi="Arial Narrow"/>
          <w:color w:val="auto"/>
          <w:sz w:val="26"/>
          <w:szCs w:val="26"/>
        </w:rPr>
        <w:t>оценки отклонений показаний КР от показаний НЭТ при передаче единицы объемного расхода жидкости</w:t>
      </w:r>
      <w:r w:rsidRPr="00B40FDF">
        <w:rPr>
          <w:rFonts w:ascii="Arial Narrow" w:eastAsia="Times New Roman" w:hAnsi="Arial Narrow"/>
          <w:color w:val="auto"/>
          <w:sz w:val="26"/>
          <w:szCs w:val="26"/>
        </w:rPr>
        <w:t xml:space="preserve"> для уровня доверия 0,95,</w:t>
      </w:r>
      <w:r w:rsidR="00E164C3" w:rsidRPr="00B40FDF">
        <w:rPr>
          <w:rFonts w:ascii="Arial Narrow" w:eastAsia="Times New Roman" w:hAnsi="Arial Narrow"/>
          <w:color w:val="auto"/>
          <w:sz w:val="26"/>
          <w:szCs w:val="26"/>
        </w:rPr>
        <w:t> </w:t>
      </w:r>
      <w:r w:rsidRPr="00B40FDF">
        <w:rPr>
          <w:rFonts w:ascii="Arial Narrow" w:eastAsia="Times New Roman" w:hAnsi="Arial Narrow"/>
          <w:color w:val="auto"/>
          <w:sz w:val="26"/>
          <w:szCs w:val="26"/>
        </w:rPr>
        <w:t>%</w:t>
      </w:r>
      <w:r w:rsidR="00440725" w:rsidRPr="00B40FDF">
        <w:rPr>
          <w:rFonts w:ascii="Arial Narrow" w:eastAsia="Times New Roman" w:hAnsi="Arial Narrow"/>
          <w:color w:val="auto"/>
          <w:sz w:val="26"/>
          <w:szCs w:val="26"/>
        </w:rPr>
        <w:t>.</w:t>
      </w:r>
    </w:p>
    <w:p w14:paraId="4E150004" w14:textId="77777777" w:rsidR="00392203" w:rsidRPr="00B40FDF" w:rsidRDefault="00392203" w:rsidP="00A32903">
      <w:pPr>
        <w:pStyle w:val="1"/>
        <w:spacing w:before="40" w:after="40" w:line="240" w:lineRule="auto"/>
        <w:ind w:firstLine="567"/>
        <w:rPr>
          <w:rFonts w:ascii="Arial Narrow" w:hAnsi="Arial Narrow"/>
          <w:color w:val="auto"/>
        </w:rPr>
      </w:pPr>
      <w:bookmarkStart w:id="5" w:name="_Toc13914"/>
    </w:p>
    <w:p w14:paraId="16AE7A30" w14:textId="77777777" w:rsidR="002814B1" w:rsidRPr="00B40FDF" w:rsidRDefault="00C275DA" w:rsidP="00A32903">
      <w:pPr>
        <w:pStyle w:val="1"/>
        <w:spacing w:before="40" w:after="40" w:line="240" w:lineRule="auto"/>
        <w:ind w:firstLine="567"/>
        <w:rPr>
          <w:rFonts w:ascii="Arial Narrow" w:hAnsi="Arial Narrow"/>
          <w:color w:val="auto"/>
        </w:rPr>
      </w:pPr>
      <w:r w:rsidRPr="00B40FDF">
        <w:rPr>
          <w:rFonts w:ascii="Arial Narrow" w:hAnsi="Arial Narrow"/>
          <w:color w:val="auto"/>
        </w:rPr>
        <w:t>4</w:t>
      </w:r>
      <w:r w:rsidR="00524076" w:rsidRPr="00B40FDF">
        <w:rPr>
          <w:rFonts w:ascii="Arial Narrow" w:hAnsi="Arial Narrow"/>
          <w:color w:val="auto"/>
        </w:rPr>
        <w:t>.</w:t>
      </w:r>
      <w:r w:rsidR="00CA1B53" w:rsidRPr="00B40FDF">
        <w:rPr>
          <w:rFonts w:ascii="Arial Narrow" w:hAnsi="Arial Narrow"/>
          <w:color w:val="auto"/>
        </w:rPr>
        <w:t xml:space="preserve"> </w:t>
      </w:r>
      <w:r w:rsidR="00524076" w:rsidRPr="00B40FDF">
        <w:rPr>
          <w:rFonts w:ascii="Arial Narrow" w:hAnsi="Arial Narrow"/>
          <w:color w:val="auto"/>
        </w:rPr>
        <w:t xml:space="preserve">ОПЕРАЦИИ КАЛИБРОВКИ </w:t>
      </w:r>
      <w:bookmarkEnd w:id="5"/>
    </w:p>
    <w:p w14:paraId="3E924A05" w14:textId="77777777" w:rsidR="00CA1B53" w:rsidRPr="00B40FDF" w:rsidRDefault="00CA1B53" w:rsidP="00A32903">
      <w:pPr>
        <w:tabs>
          <w:tab w:val="left" w:pos="1134"/>
        </w:tabs>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При проведении калибровки выполняют следующие операции:</w:t>
      </w:r>
    </w:p>
    <w:p w14:paraId="0D2E7FB4" w14:textId="77777777" w:rsidR="00CA1B53" w:rsidRPr="00B40FDF" w:rsidRDefault="00CA1B53" w:rsidP="00A32903">
      <w:pPr>
        <w:tabs>
          <w:tab w:val="left" w:pos="1134"/>
        </w:tabs>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w:t>
      </w:r>
      <w:r w:rsidRPr="00B40FDF">
        <w:rPr>
          <w:rFonts w:ascii="Arial Narrow" w:hAnsi="Arial Narrow"/>
          <w:color w:val="auto"/>
          <w:sz w:val="26"/>
          <w:szCs w:val="26"/>
        </w:rPr>
        <w:tab/>
        <w:t>подготовка к калибровке (раздел 1</w:t>
      </w:r>
      <w:r w:rsidR="00C275DA" w:rsidRPr="00B40FDF">
        <w:rPr>
          <w:rFonts w:ascii="Arial Narrow" w:hAnsi="Arial Narrow"/>
          <w:color w:val="auto"/>
          <w:sz w:val="26"/>
          <w:szCs w:val="26"/>
        </w:rPr>
        <w:t>0</w:t>
      </w:r>
      <w:r w:rsidRPr="00B40FDF">
        <w:rPr>
          <w:rFonts w:ascii="Arial Narrow" w:hAnsi="Arial Narrow"/>
          <w:color w:val="auto"/>
          <w:sz w:val="26"/>
          <w:szCs w:val="26"/>
        </w:rPr>
        <w:t>);</w:t>
      </w:r>
    </w:p>
    <w:p w14:paraId="4BE5E6B8" w14:textId="77777777" w:rsidR="00CA1B53" w:rsidRPr="00B40FDF" w:rsidRDefault="00CA1B53" w:rsidP="00A32903">
      <w:pPr>
        <w:tabs>
          <w:tab w:val="left" w:pos="1134"/>
        </w:tabs>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w:t>
      </w:r>
      <w:r w:rsidRPr="00B40FDF">
        <w:rPr>
          <w:rFonts w:ascii="Arial Narrow" w:hAnsi="Arial Narrow"/>
          <w:color w:val="auto"/>
          <w:sz w:val="26"/>
          <w:szCs w:val="26"/>
        </w:rPr>
        <w:tab/>
        <w:t>проведение калибровки (раздел 1</w:t>
      </w:r>
      <w:r w:rsidR="00236FAC" w:rsidRPr="00B40FDF">
        <w:rPr>
          <w:rFonts w:ascii="Arial Narrow" w:hAnsi="Arial Narrow"/>
          <w:color w:val="auto"/>
          <w:sz w:val="26"/>
          <w:szCs w:val="26"/>
        </w:rPr>
        <w:t>1</w:t>
      </w:r>
      <w:r w:rsidRPr="00B40FDF">
        <w:rPr>
          <w:rFonts w:ascii="Arial Narrow" w:hAnsi="Arial Narrow"/>
          <w:color w:val="auto"/>
          <w:sz w:val="26"/>
          <w:szCs w:val="26"/>
        </w:rPr>
        <w:t>);</w:t>
      </w:r>
    </w:p>
    <w:p w14:paraId="4DD101E0" w14:textId="77777777" w:rsidR="00CA1B53" w:rsidRPr="00B40FDF" w:rsidRDefault="00CA1B53" w:rsidP="00A32903">
      <w:pPr>
        <w:tabs>
          <w:tab w:val="left" w:pos="1134"/>
        </w:tabs>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w:t>
      </w:r>
      <w:r w:rsidRPr="00B40FDF">
        <w:rPr>
          <w:rFonts w:ascii="Arial Narrow" w:hAnsi="Arial Narrow"/>
          <w:color w:val="auto"/>
          <w:sz w:val="26"/>
          <w:szCs w:val="26"/>
        </w:rPr>
        <w:tab/>
        <w:t>обработка результатов измерений (раздел 1</w:t>
      </w:r>
      <w:r w:rsidR="00236FAC" w:rsidRPr="00B40FDF">
        <w:rPr>
          <w:rFonts w:ascii="Arial Narrow" w:hAnsi="Arial Narrow"/>
          <w:color w:val="auto"/>
          <w:sz w:val="26"/>
          <w:szCs w:val="26"/>
        </w:rPr>
        <w:t>2</w:t>
      </w:r>
      <w:r w:rsidRPr="00B40FDF">
        <w:rPr>
          <w:rFonts w:ascii="Arial Narrow" w:hAnsi="Arial Narrow"/>
          <w:color w:val="auto"/>
          <w:sz w:val="26"/>
          <w:szCs w:val="26"/>
        </w:rPr>
        <w:t>);</w:t>
      </w:r>
    </w:p>
    <w:p w14:paraId="6641D0D4" w14:textId="77777777" w:rsidR="00CA1B53" w:rsidRPr="00B40FDF" w:rsidRDefault="00CA1B53" w:rsidP="00A32903">
      <w:pPr>
        <w:tabs>
          <w:tab w:val="left" w:pos="1134"/>
        </w:tabs>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w:t>
      </w:r>
      <w:r w:rsidRPr="00B40FDF">
        <w:rPr>
          <w:rFonts w:ascii="Arial Narrow" w:hAnsi="Arial Narrow"/>
          <w:color w:val="auto"/>
          <w:sz w:val="26"/>
          <w:szCs w:val="26"/>
        </w:rPr>
        <w:tab/>
        <w:t xml:space="preserve">оформление результатов </w:t>
      </w:r>
      <w:r w:rsidR="00236FAC" w:rsidRPr="00B40FDF">
        <w:rPr>
          <w:rFonts w:ascii="Arial Narrow" w:hAnsi="Arial Narrow"/>
          <w:color w:val="auto"/>
          <w:sz w:val="26"/>
          <w:szCs w:val="26"/>
        </w:rPr>
        <w:t>калибровки</w:t>
      </w:r>
      <w:r w:rsidRPr="00B40FDF">
        <w:rPr>
          <w:rFonts w:ascii="Arial Narrow" w:hAnsi="Arial Narrow"/>
          <w:color w:val="auto"/>
          <w:sz w:val="26"/>
          <w:szCs w:val="26"/>
        </w:rPr>
        <w:t xml:space="preserve"> (раздел 1</w:t>
      </w:r>
      <w:r w:rsidR="00236FAC" w:rsidRPr="00B40FDF">
        <w:rPr>
          <w:rFonts w:ascii="Arial Narrow" w:hAnsi="Arial Narrow"/>
          <w:color w:val="auto"/>
          <w:sz w:val="26"/>
          <w:szCs w:val="26"/>
        </w:rPr>
        <w:t>3</w:t>
      </w:r>
      <w:r w:rsidRPr="00B40FDF">
        <w:rPr>
          <w:rFonts w:ascii="Arial Narrow" w:hAnsi="Arial Narrow"/>
          <w:color w:val="auto"/>
          <w:sz w:val="26"/>
          <w:szCs w:val="26"/>
        </w:rPr>
        <w:t>).</w:t>
      </w:r>
    </w:p>
    <w:p w14:paraId="05F548C9" w14:textId="77777777" w:rsidR="00C275DA" w:rsidRPr="00B40FDF" w:rsidRDefault="00C275DA" w:rsidP="00A32903">
      <w:pPr>
        <w:pStyle w:val="1"/>
        <w:spacing w:before="40" w:after="40" w:line="240" w:lineRule="auto"/>
        <w:ind w:firstLine="567"/>
        <w:rPr>
          <w:rFonts w:ascii="Arial Narrow" w:hAnsi="Arial Narrow"/>
          <w:color w:val="auto"/>
        </w:rPr>
      </w:pPr>
    </w:p>
    <w:p w14:paraId="2DF5EC7C" w14:textId="77777777" w:rsidR="00CA1B53" w:rsidRPr="00B40FDF" w:rsidRDefault="00236FAC" w:rsidP="00A32903">
      <w:pPr>
        <w:pStyle w:val="1"/>
        <w:spacing w:before="40" w:after="40" w:line="240" w:lineRule="auto"/>
        <w:ind w:firstLine="567"/>
        <w:rPr>
          <w:rFonts w:ascii="Arial Narrow" w:hAnsi="Arial Narrow"/>
          <w:color w:val="auto"/>
        </w:rPr>
      </w:pPr>
      <w:r w:rsidRPr="00B40FDF">
        <w:rPr>
          <w:rFonts w:ascii="Arial Narrow" w:hAnsi="Arial Narrow"/>
          <w:color w:val="auto"/>
        </w:rPr>
        <w:t>5</w:t>
      </w:r>
      <w:r w:rsidR="00C275DA" w:rsidRPr="00B40FDF">
        <w:rPr>
          <w:rFonts w:ascii="Arial Narrow" w:hAnsi="Arial Narrow"/>
          <w:color w:val="auto"/>
        </w:rPr>
        <w:t>.</w:t>
      </w:r>
      <w:r w:rsidR="00CA1B53" w:rsidRPr="00B40FDF">
        <w:rPr>
          <w:rFonts w:ascii="Arial Narrow" w:hAnsi="Arial Narrow"/>
          <w:color w:val="auto"/>
        </w:rPr>
        <w:t xml:space="preserve"> </w:t>
      </w:r>
      <w:r w:rsidR="00C275DA" w:rsidRPr="00B40FDF">
        <w:rPr>
          <w:rFonts w:ascii="Arial Narrow" w:hAnsi="Arial Narrow"/>
          <w:color w:val="auto"/>
        </w:rPr>
        <w:t>СРЕДСТВА КАЛИБРОВКИ</w:t>
      </w:r>
    </w:p>
    <w:p w14:paraId="4E7E23FE" w14:textId="77777777" w:rsidR="009F767C" w:rsidRPr="00B40FDF" w:rsidRDefault="00CA1B53"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При проведении калибровки применяют</w:t>
      </w:r>
      <w:r w:rsidR="005318F7" w:rsidRPr="00B40FDF">
        <w:rPr>
          <w:rFonts w:ascii="Arial Narrow" w:hAnsi="Arial Narrow"/>
          <w:color w:val="auto"/>
          <w:sz w:val="26"/>
          <w:szCs w:val="26"/>
        </w:rPr>
        <w:t xml:space="preserve"> </w:t>
      </w:r>
      <w:r w:rsidR="00660F6F" w:rsidRPr="00B40FDF">
        <w:rPr>
          <w:rFonts w:ascii="Arial Narrow" w:hAnsi="Arial Narrow"/>
          <w:color w:val="auto"/>
          <w:sz w:val="26"/>
          <w:szCs w:val="26"/>
        </w:rPr>
        <w:t xml:space="preserve">НЭТ, а также </w:t>
      </w:r>
      <w:r w:rsidR="005318F7" w:rsidRPr="00B40FDF">
        <w:rPr>
          <w:rFonts w:ascii="Arial Narrow" w:hAnsi="Arial Narrow"/>
          <w:color w:val="auto"/>
          <w:sz w:val="26"/>
          <w:szCs w:val="26"/>
        </w:rPr>
        <w:t xml:space="preserve">средства измерений температуры </w:t>
      </w:r>
      <w:r w:rsidR="008F2A7D" w:rsidRPr="00B40FDF">
        <w:rPr>
          <w:rFonts w:ascii="Arial Narrow" w:hAnsi="Arial Narrow"/>
          <w:color w:val="auto"/>
          <w:sz w:val="26"/>
          <w:szCs w:val="26"/>
        </w:rPr>
        <w:t xml:space="preserve">и влажности </w:t>
      </w:r>
      <w:r w:rsidR="005318F7" w:rsidRPr="00B40FDF">
        <w:rPr>
          <w:rFonts w:ascii="Arial Narrow" w:hAnsi="Arial Narrow"/>
          <w:color w:val="auto"/>
          <w:sz w:val="26"/>
          <w:szCs w:val="26"/>
        </w:rPr>
        <w:t>окружающего воздуха,</w:t>
      </w:r>
      <w:r w:rsidR="008F2A7D" w:rsidRPr="00B40FDF">
        <w:rPr>
          <w:rFonts w:ascii="Arial Narrow" w:hAnsi="Arial Narrow"/>
          <w:color w:val="auto"/>
          <w:sz w:val="26"/>
          <w:szCs w:val="26"/>
        </w:rPr>
        <w:t xml:space="preserve"> </w:t>
      </w:r>
      <w:r w:rsidR="00C326EF" w:rsidRPr="00B40FDF">
        <w:rPr>
          <w:rFonts w:ascii="Arial Narrow" w:hAnsi="Arial Narrow"/>
          <w:color w:val="auto"/>
          <w:sz w:val="26"/>
          <w:szCs w:val="26"/>
        </w:rPr>
        <w:t>атмосферного давления и температуры измеряемой среды</w:t>
      </w:r>
      <w:r w:rsidR="001D568F" w:rsidRPr="00B40FDF">
        <w:rPr>
          <w:rFonts w:ascii="Arial Narrow" w:hAnsi="Arial Narrow"/>
          <w:color w:val="auto"/>
          <w:sz w:val="26"/>
          <w:szCs w:val="26"/>
        </w:rPr>
        <w:t>, применяемые при эксплуатации</w:t>
      </w:r>
      <w:r w:rsidR="005E3151" w:rsidRPr="00B40FDF">
        <w:rPr>
          <w:rFonts w:ascii="Arial Narrow" w:hAnsi="Arial Narrow"/>
          <w:color w:val="auto"/>
          <w:sz w:val="26"/>
          <w:szCs w:val="26"/>
        </w:rPr>
        <w:t xml:space="preserve"> НЭТ.</w:t>
      </w:r>
    </w:p>
    <w:p w14:paraId="5837A409" w14:textId="77777777" w:rsidR="00C275DA" w:rsidRPr="00B40FDF" w:rsidRDefault="00C275DA" w:rsidP="00A32903">
      <w:pPr>
        <w:pStyle w:val="1"/>
        <w:spacing w:before="40" w:after="40" w:line="240" w:lineRule="auto"/>
        <w:ind w:firstLine="567"/>
        <w:rPr>
          <w:rFonts w:ascii="Arial Narrow" w:hAnsi="Arial Narrow"/>
          <w:color w:val="auto"/>
        </w:rPr>
      </w:pPr>
    </w:p>
    <w:p w14:paraId="699CC229" w14:textId="77777777" w:rsidR="00CA1B53" w:rsidRPr="00B40FDF" w:rsidRDefault="00236FAC" w:rsidP="00A32903">
      <w:pPr>
        <w:pStyle w:val="1"/>
        <w:spacing w:before="40" w:after="40" w:line="240" w:lineRule="auto"/>
        <w:ind w:firstLine="567"/>
        <w:rPr>
          <w:rFonts w:ascii="Arial Narrow" w:hAnsi="Arial Narrow"/>
          <w:color w:val="auto"/>
        </w:rPr>
      </w:pPr>
      <w:r w:rsidRPr="00B40FDF">
        <w:rPr>
          <w:rFonts w:ascii="Arial Narrow" w:hAnsi="Arial Narrow"/>
          <w:color w:val="auto"/>
        </w:rPr>
        <w:t>6</w:t>
      </w:r>
      <w:r w:rsidR="00C275DA" w:rsidRPr="00B40FDF">
        <w:rPr>
          <w:rFonts w:ascii="Arial Narrow" w:hAnsi="Arial Narrow"/>
          <w:color w:val="auto"/>
        </w:rPr>
        <w:t>.</w:t>
      </w:r>
      <w:r w:rsidR="004B7151" w:rsidRPr="00B40FDF">
        <w:rPr>
          <w:rFonts w:ascii="Arial Narrow" w:hAnsi="Arial Narrow"/>
          <w:color w:val="auto"/>
        </w:rPr>
        <w:t xml:space="preserve"> </w:t>
      </w:r>
      <w:r w:rsidR="00C275DA" w:rsidRPr="00B40FDF">
        <w:rPr>
          <w:rFonts w:ascii="Arial Narrow" w:hAnsi="Arial Narrow"/>
          <w:color w:val="auto"/>
        </w:rPr>
        <w:t>ТРЕБОВАНИЯ К КВАЛИФИКАЦИИ ИСПОЛНИТЕЛЕЙ</w:t>
      </w:r>
    </w:p>
    <w:p w14:paraId="3DD19761" w14:textId="77777777" w:rsidR="00CA1B53" w:rsidRPr="00B40FDF" w:rsidRDefault="00CA1B53"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При проведении калибровки исполнители должны соответствовать следующим требованиям:</w:t>
      </w:r>
    </w:p>
    <w:p w14:paraId="2CA94113" w14:textId="77777777" w:rsidR="00CA1B53" w:rsidRPr="00B40FDF" w:rsidRDefault="00CA1B53" w:rsidP="00A32903">
      <w:pPr>
        <w:pStyle w:val="a4"/>
        <w:numPr>
          <w:ilvl w:val="0"/>
          <w:numId w:val="15"/>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lastRenderedPageBreak/>
        <w:t xml:space="preserve">обладать навыками работы на </w:t>
      </w:r>
      <w:r w:rsidR="00F65977" w:rsidRPr="00B40FDF">
        <w:rPr>
          <w:rFonts w:ascii="Arial Narrow" w:hAnsi="Arial Narrow" w:cs="Arial"/>
          <w:sz w:val="26"/>
          <w:szCs w:val="26"/>
        </w:rPr>
        <w:t>НЭТ</w:t>
      </w:r>
      <w:r w:rsidRPr="00B40FDF">
        <w:rPr>
          <w:rFonts w:ascii="Arial Narrow" w:hAnsi="Arial Narrow" w:cs="Arial"/>
          <w:sz w:val="26"/>
          <w:szCs w:val="26"/>
        </w:rPr>
        <w:t>;</w:t>
      </w:r>
    </w:p>
    <w:p w14:paraId="743251C3" w14:textId="77777777" w:rsidR="00CA1B53" w:rsidRPr="00B40FDF" w:rsidRDefault="00CA1B53" w:rsidP="00A32903">
      <w:pPr>
        <w:pStyle w:val="a4"/>
        <w:numPr>
          <w:ilvl w:val="0"/>
          <w:numId w:val="15"/>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 xml:space="preserve">быть </w:t>
      </w:r>
      <w:r w:rsidR="008F18C1" w:rsidRPr="00B40FDF">
        <w:rPr>
          <w:rFonts w:ascii="Arial Narrow" w:hAnsi="Arial Narrow" w:cs="Arial"/>
          <w:sz w:val="26"/>
          <w:szCs w:val="26"/>
        </w:rPr>
        <w:t>ознакомленными</w:t>
      </w:r>
      <w:r w:rsidRPr="00B40FDF">
        <w:rPr>
          <w:rFonts w:ascii="Arial Narrow" w:hAnsi="Arial Narrow" w:cs="Arial"/>
          <w:sz w:val="26"/>
          <w:szCs w:val="26"/>
        </w:rPr>
        <w:t xml:space="preserve"> с требованиями данной </w:t>
      </w:r>
      <w:r w:rsidR="00F65977" w:rsidRPr="00B40FDF">
        <w:rPr>
          <w:rFonts w:ascii="Arial Narrow" w:hAnsi="Arial Narrow" w:cs="Arial"/>
          <w:sz w:val="26"/>
          <w:szCs w:val="26"/>
        </w:rPr>
        <w:t>рекомендации</w:t>
      </w:r>
      <w:r w:rsidRPr="00B40FDF">
        <w:rPr>
          <w:rFonts w:ascii="Arial Narrow" w:hAnsi="Arial Narrow" w:cs="Arial"/>
          <w:sz w:val="26"/>
          <w:szCs w:val="26"/>
        </w:rPr>
        <w:t>;</w:t>
      </w:r>
    </w:p>
    <w:p w14:paraId="49779A34" w14:textId="77777777" w:rsidR="00CA1B53" w:rsidRPr="00B40FDF" w:rsidRDefault="00CA1B53" w:rsidP="00A32903">
      <w:pPr>
        <w:pStyle w:val="a4"/>
        <w:numPr>
          <w:ilvl w:val="0"/>
          <w:numId w:val="15"/>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 xml:space="preserve">быть </w:t>
      </w:r>
      <w:r w:rsidR="008F18C1" w:rsidRPr="00B40FDF">
        <w:rPr>
          <w:rFonts w:ascii="Arial Narrow" w:hAnsi="Arial Narrow" w:cs="Arial"/>
          <w:sz w:val="26"/>
          <w:szCs w:val="26"/>
        </w:rPr>
        <w:t>ознакомленными</w:t>
      </w:r>
      <w:r w:rsidRPr="00B40FDF">
        <w:rPr>
          <w:rFonts w:ascii="Arial Narrow" w:hAnsi="Arial Narrow" w:cs="Arial"/>
          <w:sz w:val="26"/>
          <w:szCs w:val="26"/>
        </w:rPr>
        <w:t xml:space="preserve"> с эксплуатационными документами на КР;</w:t>
      </w:r>
    </w:p>
    <w:p w14:paraId="0C639A2E" w14:textId="77777777" w:rsidR="00CA1B53" w:rsidRPr="00B40FDF" w:rsidRDefault="00CA1B53" w:rsidP="00A32903">
      <w:pPr>
        <w:pStyle w:val="a4"/>
        <w:numPr>
          <w:ilvl w:val="0"/>
          <w:numId w:val="15"/>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проходить инструктаж по технике безопасности в установленном порядке</w:t>
      </w:r>
      <w:r w:rsidR="00145090" w:rsidRPr="00B40FDF">
        <w:rPr>
          <w:rFonts w:ascii="Arial Narrow" w:hAnsi="Arial Narrow" w:cs="Arial"/>
          <w:sz w:val="26"/>
          <w:szCs w:val="26"/>
        </w:rPr>
        <w:t>.</w:t>
      </w:r>
    </w:p>
    <w:p w14:paraId="641E8FA8" w14:textId="77777777" w:rsidR="00C275DA" w:rsidRPr="00B40FDF" w:rsidRDefault="00C275DA" w:rsidP="00A32903">
      <w:pPr>
        <w:pStyle w:val="1"/>
        <w:spacing w:before="40" w:after="40" w:line="240" w:lineRule="auto"/>
        <w:ind w:firstLine="567"/>
        <w:rPr>
          <w:rFonts w:ascii="Arial Narrow" w:hAnsi="Arial Narrow"/>
          <w:color w:val="auto"/>
        </w:rPr>
      </w:pPr>
    </w:p>
    <w:p w14:paraId="0379FBAC" w14:textId="77777777" w:rsidR="00145090" w:rsidRPr="00B40FDF" w:rsidRDefault="00236FAC" w:rsidP="00A32903">
      <w:pPr>
        <w:pStyle w:val="1"/>
        <w:spacing w:before="40" w:after="40" w:line="240" w:lineRule="auto"/>
        <w:ind w:firstLine="567"/>
        <w:rPr>
          <w:rFonts w:ascii="Arial Narrow" w:hAnsi="Arial Narrow"/>
          <w:color w:val="auto"/>
        </w:rPr>
      </w:pPr>
      <w:r w:rsidRPr="00B40FDF">
        <w:rPr>
          <w:rFonts w:ascii="Arial Narrow" w:hAnsi="Arial Narrow"/>
          <w:color w:val="auto"/>
        </w:rPr>
        <w:t>7</w:t>
      </w:r>
      <w:r w:rsidR="00C275DA" w:rsidRPr="00B40FDF">
        <w:rPr>
          <w:rFonts w:ascii="Arial Narrow" w:hAnsi="Arial Narrow"/>
          <w:color w:val="auto"/>
        </w:rPr>
        <w:t>.</w:t>
      </w:r>
      <w:r w:rsidR="00145090" w:rsidRPr="00B40FDF">
        <w:rPr>
          <w:rFonts w:ascii="Arial Narrow" w:hAnsi="Arial Narrow"/>
          <w:color w:val="auto"/>
        </w:rPr>
        <w:t xml:space="preserve"> </w:t>
      </w:r>
      <w:r w:rsidR="00C275DA" w:rsidRPr="00B40FDF">
        <w:rPr>
          <w:rFonts w:ascii="Arial Narrow" w:hAnsi="Arial Narrow"/>
          <w:color w:val="auto"/>
        </w:rPr>
        <w:t>ТРЕБОВАНИЯ БЕЗОПАСНОСТИ</w:t>
      </w:r>
    </w:p>
    <w:p w14:paraId="79B8AE94" w14:textId="77777777" w:rsidR="00145090" w:rsidRPr="00B40FDF" w:rsidRDefault="00145090"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При проведении калибровки соблюдают следующие требования безопасности:</w:t>
      </w:r>
    </w:p>
    <w:p w14:paraId="3D0E4D57" w14:textId="77777777" w:rsidR="00145090" w:rsidRPr="00B40FDF" w:rsidRDefault="00145090" w:rsidP="00A32903">
      <w:pPr>
        <w:pStyle w:val="a4"/>
        <w:numPr>
          <w:ilvl w:val="0"/>
          <w:numId w:val="14"/>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 xml:space="preserve">правил безопасности при эксплуатации </w:t>
      </w:r>
      <w:r w:rsidR="00115E90" w:rsidRPr="00B40FDF">
        <w:rPr>
          <w:rFonts w:ascii="Arial Narrow" w:hAnsi="Arial Narrow" w:cs="Arial"/>
          <w:sz w:val="26"/>
          <w:szCs w:val="26"/>
        </w:rPr>
        <w:t xml:space="preserve">НЭТ </w:t>
      </w:r>
      <w:r w:rsidRPr="00B40FDF">
        <w:rPr>
          <w:rFonts w:ascii="Arial Narrow" w:hAnsi="Arial Narrow" w:cs="Arial"/>
          <w:sz w:val="26"/>
          <w:szCs w:val="26"/>
        </w:rPr>
        <w:t>и КР</w:t>
      </w:r>
      <w:r w:rsidR="00F65977" w:rsidRPr="00B40FDF">
        <w:rPr>
          <w:rFonts w:ascii="Arial Narrow" w:hAnsi="Arial Narrow" w:cs="Arial"/>
          <w:sz w:val="26"/>
          <w:szCs w:val="26"/>
        </w:rPr>
        <w:t>,</w:t>
      </w:r>
      <w:r w:rsidRPr="00B40FDF">
        <w:rPr>
          <w:rFonts w:ascii="Arial Narrow" w:hAnsi="Arial Narrow" w:cs="Arial"/>
          <w:sz w:val="26"/>
          <w:szCs w:val="26"/>
        </w:rPr>
        <w:t xml:space="preserve"> приведенных в их эксплуатационных документах;</w:t>
      </w:r>
    </w:p>
    <w:p w14:paraId="68B9D9E5" w14:textId="77777777" w:rsidR="003A3F93" w:rsidRPr="00B40FDF" w:rsidRDefault="00145090" w:rsidP="00A32903">
      <w:pPr>
        <w:pStyle w:val="a4"/>
        <w:numPr>
          <w:ilvl w:val="0"/>
          <w:numId w:val="14"/>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правил по охране труда, действующих на месте проведения калибровки.</w:t>
      </w:r>
    </w:p>
    <w:p w14:paraId="3CE9177C" w14:textId="77777777" w:rsidR="00C275DA" w:rsidRPr="00B40FDF" w:rsidRDefault="00C275DA" w:rsidP="00A32903">
      <w:pPr>
        <w:pStyle w:val="1"/>
        <w:spacing w:before="40" w:after="40" w:line="240" w:lineRule="auto"/>
        <w:ind w:firstLine="567"/>
        <w:rPr>
          <w:rFonts w:ascii="Arial Narrow" w:hAnsi="Arial Narrow"/>
          <w:color w:val="auto"/>
        </w:rPr>
      </w:pPr>
    </w:p>
    <w:p w14:paraId="5536BC19" w14:textId="77777777" w:rsidR="00145090" w:rsidRPr="00B40FDF" w:rsidRDefault="00236FAC" w:rsidP="00A32903">
      <w:pPr>
        <w:pStyle w:val="1"/>
        <w:spacing w:before="40" w:after="40" w:line="240" w:lineRule="auto"/>
        <w:ind w:firstLine="567"/>
        <w:rPr>
          <w:rFonts w:ascii="Arial Narrow" w:hAnsi="Arial Narrow"/>
          <w:color w:val="auto"/>
        </w:rPr>
      </w:pPr>
      <w:r w:rsidRPr="00B40FDF">
        <w:rPr>
          <w:rFonts w:ascii="Arial Narrow" w:hAnsi="Arial Narrow"/>
          <w:color w:val="auto"/>
        </w:rPr>
        <w:t>8</w:t>
      </w:r>
      <w:r w:rsidR="00C275DA" w:rsidRPr="00B40FDF">
        <w:rPr>
          <w:rFonts w:ascii="Arial Narrow" w:hAnsi="Arial Narrow"/>
          <w:color w:val="auto"/>
        </w:rPr>
        <w:t>.</w:t>
      </w:r>
      <w:r w:rsidR="00145090" w:rsidRPr="00B40FDF">
        <w:rPr>
          <w:rFonts w:ascii="Arial Narrow" w:hAnsi="Arial Narrow"/>
          <w:color w:val="auto"/>
        </w:rPr>
        <w:t xml:space="preserve"> </w:t>
      </w:r>
      <w:r w:rsidR="00C275DA" w:rsidRPr="00B40FDF">
        <w:rPr>
          <w:rFonts w:ascii="Arial Narrow" w:hAnsi="Arial Narrow"/>
          <w:color w:val="auto"/>
        </w:rPr>
        <w:t xml:space="preserve">УСЛОВИЯ КАЛИБРОВКИ </w:t>
      </w:r>
    </w:p>
    <w:p w14:paraId="2FDAF2EF" w14:textId="77777777" w:rsidR="00145090" w:rsidRPr="00B40FDF" w:rsidRDefault="00145090" w:rsidP="00A32903">
      <w:pPr>
        <w:spacing w:before="40" w:after="40" w:line="240" w:lineRule="auto"/>
        <w:ind w:left="0" w:firstLine="567"/>
        <w:rPr>
          <w:rFonts w:ascii="Arial Narrow" w:hAnsi="Arial Narrow"/>
          <w:color w:val="auto"/>
          <w:sz w:val="26"/>
          <w:szCs w:val="26"/>
        </w:rPr>
      </w:pPr>
      <w:r w:rsidRPr="00B40FDF">
        <w:rPr>
          <w:rFonts w:ascii="Arial Narrow" w:hAnsi="Arial Narrow"/>
          <w:color w:val="auto"/>
          <w:sz w:val="26"/>
          <w:szCs w:val="26"/>
        </w:rPr>
        <w:t>При проведении калибровки соблюдают следующие условия:</w:t>
      </w:r>
    </w:p>
    <w:p w14:paraId="7DA68B38" w14:textId="77777777" w:rsidR="00145090" w:rsidRPr="00B40FDF" w:rsidRDefault="00145090" w:rsidP="00A32903">
      <w:pPr>
        <w:spacing w:before="40" w:after="40" w:line="240" w:lineRule="auto"/>
        <w:ind w:left="0" w:firstLine="567"/>
        <w:rPr>
          <w:rFonts w:ascii="Arial Narrow" w:hAnsi="Arial Narrow"/>
          <w:color w:val="auto"/>
          <w:sz w:val="26"/>
          <w:szCs w:val="26"/>
        </w:rPr>
      </w:pPr>
      <w:r w:rsidRPr="00B40FDF">
        <w:rPr>
          <w:rFonts w:ascii="Arial Narrow" w:hAnsi="Arial Narrow"/>
          <w:color w:val="auto"/>
          <w:sz w:val="26"/>
          <w:szCs w:val="26"/>
        </w:rPr>
        <w:t>Измеряемая среда – вода с параметрами:</w:t>
      </w:r>
    </w:p>
    <w:p w14:paraId="7937DFB9" w14:textId="77777777" w:rsidR="00145090" w:rsidRPr="00B40FDF" w:rsidRDefault="00145090" w:rsidP="00A32903">
      <w:pPr>
        <w:pStyle w:val="a4"/>
        <w:numPr>
          <w:ilvl w:val="0"/>
          <w:numId w:val="9"/>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температура, °С</w:t>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z w:val="26"/>
          <w:szCs w:val="26"/>
        </w:rPr>
        <w:tab/>
        <w:t xml:space="preserve">от </w:t>
      </w:r>
      <w:r w:rsidR="00A056B9" w:rsidRPr="00B40FDF">
        <w:rPr>
          <w:rFonts w:ascii="Arial Narrow" w:hAnsi="Arial Narrow" w:cs="Arial"/>
          <w:sz w:val="26"/>
          <w:szCs w:val="26"/>
        </w:rPr>
        <w:t xml:space="preserve">плюс </w:t>
      </w:r>
      <w:r w:rsidRPr="00B40FDF">
        <w:rPr>
          <w:rFonts w:ascii="Arial Narrow" w:hAnsi="Arial Narrow" w:cs="Arial"/>
          <w:sz w:val="26"/>
          <w:szCs w:val="26"/>
        </w:rPr>
        <w:t xml:space="preserve">15 до </w:t>
      </w:r>
      <w:r w:rsidR="00A056B9" w:rsidRPr="00B40FDF">
        <w:rPr>
          <w:rFonts w:ascii="Arial Narrow" w:hAnsi="Arial Narrow" w:cs="Arial"/>
          <w:sz w:val="26"/>
          <w:szCs w:val="26"/>
        </w:rPr>
        <w:t xml:space="preserve">плюс </w:t>
      </w:r>
      <w:r w:rsidRPr="00B40FDF">
        <w:rPr>
          <w:rFonts w:ascii="Arial Narrow" w:hAnsi="Arial Narrow" w:cs="Arial"/>
          <w:sz w:val="26"/>
          <w:szCs w:val="26"/>
        </w:rPr>
        <w:t>25</w:t>
      </w:r>
      <w:r w:rsidR="00BD10BB" w:rsidRPr="00B40FDF">
        <w:rPr>
          <w:rFonts w:ascii="Arial Narrow" w:hAnsi="Arial Narrow" w:cs="Arial"/>
          <w:sz w:val="26"/>
          <w:szCs w:val="26"/>
        </w:rPr>
        <w:t>;</w:t>
      </w:r>
    </w:p>
    <w:p w14:paraId="6F8EAA20" w14:textId="77777777" w:rsidR="005104A5" w:rsidRPr="00B40FDF" w:rsidRDefault="000C2DD3" w:rsidP="00A32903">
      <w:pPr>
        <w:spacing w:before="40" w:after="40" w:line="240" w:lineRule="auto"/>
        <w:ind w:left="0" w:firstLine="567"/>
        <w:rPr>
          <w:rFonts w:ascii="Arial Narrow" w:hAnsi="Arial Narrow"/>
          <w:color w:val="auto"/>
          <w:sz w:val="26"/>
          <w:szCs w:val="26"/>
        </w:rPr>
      </w:pPr>
      <w:r w:rsidRPr="00B40FDF">
        <w:rPr>
          <w:rFonts w:ascii="Arial Narrow" w:hAnsi="Arial Narrow"/>
          <w:color w:val="auto"/>
          <w:sz w:val="26"/>
          <w:szCs w:val="26"/>
        </w:rPr>
        <w:t xml:space="preserve">В </w:t>
      </w:r>
      <w:r w:rsidR="0086720B" w:rsidRPr="00B40FDF">
        <w:rPr>
          <w:rFonts w:ascii="Arial Narrow" w:hAnsi="Arial Narrow"/>
          <w:color w:val="auto"/>
          <w:sz w:val="26"/>
          <w:szCs w:val="26"/>
        </w:rPr>
        <w:t xml:space="preserve">гидравлическом тракте </w:t>
      </w:r>
      <w:r w:rsidR="006B3BAD" w:rsidRPr="00B40FDF">
        <w:rPr>
          <w:rFonts w:ascii="Arial Narrow" w:hAnsi="Arial Narrow"/>
          <w:color w:val="auto"/>
          <w:sz w:val="26"/>
          <w:szCs w:val="26"/>
        </w:rPr>
        <w:t xml:space="preserve">во время проведения измерений </w:t>
      </w:r>
      <w:r w:rsidR="005104A5" w:rsidRPr="00B40FDF">
        <w:rPr>
          <w:rFonts w:ascii="Arial Narrow" w:hAnsi="Arial Narrow"/>
          <w:color w:val="auto"/>
          <w:sz w:val="26"/>
          <w:szCs w:val="26"/>
        </w:rPr>
        <w:t xml:space="preserve">не допускается </w:t>
      </w:r>
      <w:r w:rsidR="00B02073" w:rsidRPr="00B40FDF">
        <w:rPr>
          <w:rFonts w:ascii="Arial Narrow" w:hAnsi="Arial Narrow"/>
          <w:color w:val="auto"/>
          <w:sz w:val="26"/>
          <w:szCs w:val="26"/>
        </w:rPr>
        <w:t>появления нерастворенного воздуха и появления эффекта кавитации</w:t>
      </w:r>
      <w:r w:rsidR="00E30B23" w:rsidRPr="00B40FDF">
        <w:rPr>
          <w:rFonts w:ascii="Arial Narrow" w:hAnsi="Arial Narrow"/>
          <w:color w:val="auto"/>
          <w:sz w:val="26"/>
          <w:szCs w:val="26"/>
        </w:rPr>
        <w:t>.</w:t>
      </w:r>
    </w:p>
    <w:p w14:paraId="4F217972" w14:textId="77777777" w:rsidR="00145090" w:rsidRPr="00B40FDF" w:rsidRDefault="00145090" w:rsidP="00A32903">
      <w:pPr>
        <w:spacing w:before="40" w:after="40" w:line="240" w:lineRule="auto"/>
        <w:ind w:left="0" w:firstLine="567"/>
        <w:rPr>
          <w:rFonts w:ascii="Arial Narrow" w:hAnsi="Arial Narrow"/>
          <w:color w:val="auto"/>
          <w:sz w:val="26"/>
          <w:szCs w:val="26"/>
        </w:rPr>
      </w:pPr>
      <w:r w:rsidRPr="00B40FDF">
        <w:rPr>
          <w:rFonts w:ascii="Arial Narrow" w:hAnsi="Arial Narrow"/>
          <w:color w:val="auto"/>
          <w:sz w:val="26"/>
          <w:szCs w:val="26"/>
        </w:rPr>
        <w:t>Окружающая среда – воздух с параметрами:</w:t>
      </w:r>
    </w:p>
    <w:p w14:paraId="523CF2F0" w14:textId="77777777" w:rsidR="00145090" w:rsidRPr="00B40FDF" w:rsidRDefault="00145090" w:rsidP="00A32903">
      <w:pPr>
        <w:pStyle w:val="a4"/>
        <w:numPr>
          <w:ilvl w:val="0"/>
          <w:numId w:val="10"/>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температура, °С</w:t>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pacing w:val="-2"/>
          <w:sz w:val="26"/>
          <w:szCs w:val="26"/>
        </w:rPr>
        <w:t xml:space="preserve">от </w:t>
      </w:r>
      <w:r w:rsidR="00A056B9" w:rsidRPr="00B40FDF">
        <w:rPr>
          <w:rFonts w:ascii="Arial Narrow" w:hAnsi="Arial Narrow" w:cs="Arial"/>
          <w:spacing w:val="-2"/>
          <w:sz w:val="26"/>
          <w:szCs w:val="26"/>
        </w:rPr>
        <w:t xml:space="preserve">плюс </w:t>
      </w:r>
      <w:r w:rsidRPr="00B40FDF">
        <w:rPr>
          <w:rFonts w:ascii="Arial Narrow" w:hAnsi="Arial Narrow" w:cs="Arial"/>
          <w:spacing w:val="-2"/>
          <w:sz w:val="26"/>
          <w:szCs w:val="26"/>
        </w:rPr>
        <w:t xml:space="preserve">15 до </w:t>
      </w:r>
      <w:r w:rsidR="00A056B9" w:rsidRPr="00B40FDF">
        <w:rPr>
          <w:rFonts w:ascii="Arial Narrow" w:hAnsi="Arial Narrow" w:cs="Arial"/>
          <w:spacing w:val="-2"/>
          <w:sz w:val="26"/>
          <w:szCs w:val="26"/>
        </w:rPr>
        <w:t xml:space="preserve">плюс </w:t>
      </w:r>
      <w:r w:rsidRPr="00B40FDF">
        <w:rPr>
          <w:rFonts w:ascii="Arial Narrow" w:hAnsi="Arial Narrow" w:cs="Arial"/>
          <w:spacing w:val="-2"/>
          <w:sz w:val="26"/>
          <w:szCs w:val="26"/>
        </w:rPr>
        <w:t>25</w:t>
      </w:r>
      <w:r w:rsidR="00BD10BB" w:rsidRPr="00B40FDF">
        <w:rPr>
          <w:rFonts w:ascii="Arial Narrow" w:hAnsi="Arial Narrow" w:cs="Arial"/>
          <w:spacing w:val="-2"/>
          <w:sz w:val="26"/>
          <w:szCs w:val="26"/>
        </w:rPr>
        <w:t>;</w:t>
      </w:r>
    </w:p>
    <w:p w14:paraId="0740C9F1" w14:textId="77777777" w:rsidR="00145090" w:rsidRPr="00B40FDF" w:rsidRDefault="00145090" w:rsidP="00A32903">
      <w:pPr>
        <w:pStyle w:val="a4"/>
        <w:numPr>
          <w:ilvl w:val="0"/>
          <w:numId w:val="10"/>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относительная влажность, %</w:t>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z w:val="26"/>
          <w:szCs w:val="26"/>
        </w:rPr>
        <w:tab/>
        <w:t>от 30 до 80</w:t>
      </w:r>
      <w:r w:rsidR="00BD10BB" w:rsidRPr="00B40FDF">
        <w:rPr>
          <w:rFonts w:ascii="Arial Narrow" w:hAnsi="Arial Narrow" w:cs="Arial"/>
          <w:sz w:val="26"/>
          <w:szCs w:val="26"/>
        </w:rPr>
        <w:t>;</w:t>
      </w:r>
    </w:p>
    <w:p w14:paraId="5B8FD37A" w14:textId="77777777" w:rsidR="00145090" w:rsidRPr="00B40FDF" w:rsidRDefault="00145090" w:rsidP="00A32903">
      <w:pPr>
        <w:pStyle w:val="a4"/>
        <w:numPr>
          <w:ilvl w:val="0"/>
          <w:numId w:val="10"/>
        </w:numPr>
        <w:tabs>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атмосферное давление, кПа</w:t>
      </w:r>
      <w:r w:rsidRPr="00B40FDF">
        <w:rPr>
          <w:rFonts w:ascii="Arial Narrow" w:hAnsi="Arial Narrow" w:cs="Arial"/>
          <w:sz w:val="26"/>
          <w:szCs w:val="26"/>
        </w:rPr>
        <w:tab/>
      </w:r>
      <w:r w:rsidRPr="00B40FDF">
        <w:rPr>
          <w:rFonts w:ascii="Arial Narrow" w:hAnsi="Arial Narrow" w:cs="Arial"/>
          <w:sz w:val="26"/>
          <w:szCs w:val="26"/>
        </w:rPr>
        <w:tab/>
      </w:r>
      <w:r w:rsidRPr="00B40FDF">
        <w:rPr>
          <w:rFonts w:ascii="Arial Narrow" w:hAnsi="Arial Narrow" w:cs="Arial"/>
          <w:sz w:val="26"/>
          <w:szCs w:val="26"/>
        </w:rPr>
        <w:tab/>
        <w:t>от 96 до 104</w:t>
      </w:r>
      <w:r w:rsidR="00BD10BB" w:rsidRPr="00B40FDF">
        <w:rPr>
          <w:rFonts w:ascii="Arial Narrow" w:hAnsi="Arial Narrow" w:cs="Arial"/>
          <w:sz w:val="26"/>
          <w:szCs w:val="26"/>
        </w:rPr>
        <w:t>.</w:t>
      </w:r>
    </w:p>
    <w:p w14:paraId="37B0E09D" w14:textId="77777777" w:rsidR="00440865" w:rsidRPr="00B40FDF" w:rsidRDefault="00440865" w:rsidP="00A32903">
      <w:pPr>
        <w:pStyle w:val="1"/>
        <w:spacing w:before="40" w:after="40" w:line="240" w:lineRule="auto"/>
        <w:ind w:firstLine="567"/>
        <w:rPr>
          <w:rFonts w:ascii="Arial Narrow" w:hAnsi="Arial Narrow"/>
          <w:color w:val="auto"/>
        </w:rPr>
      </w:pPr>
    </w:p>
    <w:p w14:paraId="17A5B317" w14:textId="77777777" w:rsidR="00145090" w:rsidRPr="00B40FDF" w:rsidRDefault="00236FAC" w:rsidP="00A32903">
      <w:pPr>
        <w:pStyle w:val="1"/>
        <w:spacing w:before="40" w:after="40" w:line="240" w:lineRule="auto"/>
        <w:ind w:firstLine="567"/>
        <w:rPr>
          <w:rFonts w:ascii="Arial Narrow" w:hAnsi="Arial Narrow"/>
          <w:bCs/>
          <w:color w:val="auto"/>
        </w:rPr>
      </w:pPr>
      <w:r w:rsidRPr="00B40FDF">
        <w:rPr>
          <w:rFonts w:ascii="Arial Narrow" w:hAnsi="Arial Narrow"/>
          <w:color w:val="auto"/>
        </w:rPr>
        <w:t>9</w:t>
      </w:r>
      <w:r w:rsidR="00C275DA" w:rsidRPr="00B40FDF">
        <w:rPr>
          <w:rFonts w:ascii="Arial Narrow" w:hAnsi="Arial Narrow"/>
          <w:bCs/>
          <w:color w:val="auto"/>
        </w:rPr>
        <w:t>.</w:t>
      </w:r>
      <w:r w:rsidR="00145090" w:rsidRPr="00B40FDF">
        <w:rPr>
          <w:rFonts w:ascii="Arial Narrow" w:hAnsi="Arial Narrow"/>
          <w:bCs/>
          <w:color w:val="auto"/>
        </w:rPr>
        <w:t xml:space="preserve"> </w:t>
      </w:r>
      <w:bookmarkStart w:id="6" w:name="_Toc61551278"/>
      <w:r w:rsidR="00C275DA" w:rsidRPr="00B40FDF">
        <w:rPr>
          <w:rStyle w:val="a6"/>
          <w:rFonts w:ascii="Arial Narrow" w:hAnsi="Arial Narrow"/>
          <w:b/>
          <w:bCs w:val="0"/>
          <w:color w:val="auto"/>
          <w:szCs w:val="26"/>
          <w:shd w:val="clear" w:color="auto" w:fill="FFFFFF"/>
        </w:rPr>
        <w:t>ОБРАЩЕНИЕ С ОБЪЕКТОМ КАЛИБРОВКИ</w:t>
      </w:r>
      <w:bookmarkEnd w:id="6"/>
    </w:p>
    <w:p w14:paraId="4AD43AD8" w14:textId="77777777" w:rsidR="00145090" w:rsidRPr="00B40FDF" w:rsidRDefault="00145090" w:rsidP="00A32903">
      <w:pPr>
        <w:spacing w:before="40" w:after="40" w:line="240" w:lineRule="auto"/>
        <w:ind w:left="0" w:firstLine="567"/>
        <w:rPr>
          <w:rFonts w:ascii="Arial Narrow" w:hAnsi="Arial Narrow"/>
          <w:color w:val="auto"/>
          <w:sz w:val="26"/>
          <w:szCs w:val="26"/>
          <w:shd w:val="clear" w:color="auto" w:fill="FFFFFF"/>
        </w:rPr>
      </w:pPr>
      <w:r w:rsidRPr="00B40FDF">
        <w:rPr>
          <w:rFonts w:ascii="Arial Narrow" w:hAnsi="Arial Narrow"/>
          <w:color w:val="auto"/>
          <w:sz w:val="26"/>
          <w:szCs w:val="26"/>
          <w:shd w:val="clear" w:color="auto" w:fill="FFFFFF"/>
        </w:rPr>
        <w:t xml:space="preserve">Процедуры обращения с КР </w:t>
      </w:r>
      <w:r w:rsidRPr="00B40FDF">
        <w:rPr>
          <w:rFonts w:ascii="Arial Narrow" w:hAnsi="Arial Narrow"/>
          <w:color w:val="auto"/>
          <w:sz w:val="26"/>
          <w:szCs w:val="26"/>
        </w:rPr>
        <w:t>выполняются в соответствии с</w:t>
      </w:r>
      <w:r w:rsidRPr="00B40FDF">
        <w:rPr>
          <w:rFonts w:ascii="Arial Narrow" w:hAnsi="Arial Narrow"/>
          <w:color w:val="auto"/>
          <w:sz w:val="26"/>
          <w:szCs w:val="26"/>
          <w:shd w:val="clear" w:color="auto" w:fill="FFFFFF"/>
        </w:rPr>
        <w:t xml:space="preserve"> эксплуатационн</w:t>
      </w:r>
      <w:r w:rsidR="00562766" w:rsidRPr="00B40FDF">
        <w:rPr>
          <w:rFonts w:ascii="Arial Narrow" w:hAnsi="Arial Narrow"/>
          <w:color w:val="auto"/>
          <w:sz w:val="26"/>
          <w:szCs w:val="26"/>
          <w:shd w:val="clear" w:color="auto" w:fill="FFFFFF"/>
        </w:rPr>
        <w:t>ыми</w:t>
      </w:r>
      <w:r w:rsidRPr="00B40FDF">
        <w:rPr>
          <w:rFonts w:ascii="Arial Narrow" w:hAnsi="Arial Narrow"/>
          <w:color w:val="auto"/>
          <w:sz w:val="26"/>
          <w:szCs w:val="26"/>
          <w:shd w:val="clear" w:color="auto" w:fill="FFFFFF"/>
        </w:rPr>
        <w:t xml:space="preserve"> документа</w:t>
      </w:r>
      <w:r w:rsidR="00562766" w:rsidRPr="00B40FDF">
        <w:rPr>
          <w:rFonts w:ascii="Arial Narrow" w:hAnsi="Arial Narrow"/>
          <w:color w:val="auto"/>
          <w:sz w:val="26"/>
          <w:szCs w:val="26"/>
          <w:shd w:val="clear" w:color="auto" w:fill="FFFFFF"/>
        </w:rPr>
        <w:t>ми</w:t>
      </w:r>
      <w:r w:rsidRPr="00B40FDF">
        <w:rPr>
          <w:rFonts w:ascii="Arial Narrow" w:hAnsi="Arial Narrow"/>
          <w:color w:val="auto"/>
          <w:sz w:val="26"/>
          <w:szCs w:val="26"/>
          <w:shd w:val="clear" w:color="auto" w:fill="FFFFFF"/>
        </w:rPr>
        <w:t xml:space="preserve"> на КР.</w:t>
      </w:r>
    </w:p>
    <w:p w14:paraId="4AE240DE" w14:textId="77777777" w:rsidR="00C275DA" w:rsidRPr="00B40FDF" w:rsidRDefault="00C275DA" w:rsidP="00A32903">
      <w:pPr>
        <w:pStyle w:val="1"/>
        <w:spacing w:before="40" w:after="40" w:line="240" w:lineRule="auto"/>
        <w:ind w:firstLine="567"/>
        <w:rPr>
          <w:rFonts w:ascii="Arial Narrow" w:hAnsi="Arial Narrow"/>
          <w:color w:val="auto"/>
        </w:rPr>
      </w:pPr>
    </w:p>
    <w:p w14:paraId="64DF5AAA" w14:textId="77777777" w:rsidR="00145090" w:rsidRPr="00B40FDF" w:rsidRDefault="00145090" w:rsidP="00A32903">
      <w:pPr>
        <w:pStyle w:val="1"/>
        <w:spacing w:before="40" w:after="40" w:line="240" w:lineRule="auto"/>
        <w:ind w:firstLine="567"/>
        <w:rPr>
          <w:rFonts w:ascii="Arial Narrow" w:hAnsi="Arial Narrow"/>
          <w:color w:val="auto"/>
        </w:rPr>
      </w:pPr>
      <w:r w:rsidRPr="00B40FDF">
        <w:rPr>
          <w:rFonts w:ascii="Arial Narrow" w:hAnsi="Arial Narrow"/>
          <w:color w:val="auto"/>
        </w:rPr>
        <w:t>1</w:t>
      </w:r>
      <w:r w:rsidR="00236FAC" w:rsidRPr="00B40FDF">
        <w:rPr>
          <w:rFonts w:ascii="Arial Narrow" w:hAnsi="Arial Narrow"/>
          <w:color w:val="auto"/>
        </w:rPr>
        <w:t>0</w:t>
      </w:r>
      <w:r w:rsidR="00C275DA" w:rsidRPr="00B40FDF">
        <w:rPr>
          <w:rFonts w:ascii="Arial Narrow" w:hAnsi="Arial Narrow"/>
          <w:color w:val="auto"/>
        </w:rPr>
        <w:t>.</w:t>
      </w:r>
      <w:r w:rsidRPr="00B40FDF">
        <w:rPr>
          <w:rFonts w:ascii="Arial Narrow" w:hAnsi="Arial Narrow"/>
          <w:color w:val="auto"/>
        </w:rPr>
        <w:t xml:space="preserve"> </w:t>
      </w:r>
      <w:bookmarkStart w:id="7" w:name="_Toc3450901"/>
      <w:bookmarkStart w:id="8" w:name="_Toc61551281"/>
      <w:r w:rsidR="00C275DA" w:rsidRPr="00B40FDF">
        <w:rPr>
          <w:rFonts w:ascii="Arial Narrow" w:hAnsi="Arial Narrow"/>
          <w:color w:val="auto"/>
        </w:rPr>
        <w:t>ПОДГОТОВКА К КАЛИБРОВКЕ</w:t>
      </w:r>
      <w:bookmarkEnd w:id="7"/>
      <w:bookmarkEnd w:id="8"/>
      <w:r w:rsidR="00C275DA" w:rsidRPr="00B40FDF">
        <w:rPr>
          <w:rFonts w:ascii="Arial Narrow" w:hAnsi="Arial Narrow"/>
          <w:color w:val="auto"/>
        </w:rPr>
        <w:t xml:space="preserve"> </w:t>
      </w:r>
    </w:p>
    <w:p w14:paraId="67A619AD" w14:textId="77777777" w:rsidR="00145090" w:rsidRPr="00B40FDF" w:rsidRDefault="00145090" w:rsidP="00A32903">
      <w:pPr>
        <w:pStyle w:val="20"/>
        <w:spacing w:after="40" w:line="240" w:lineRule="auto"/>
        <w:ind w:left="0" w:firstLine="567"/>
        <w:rPr>
          <w:rFonts w:ascii="Arial Narrow" w:hAnsi="Arial Narrow" w:cs="Arial"/>
          <w:color w:val="auto"/>
        </w:rPr>
      </w:pPr>
      <w:bookmarkStart w:id="9" w:name="_Toc61551282"/>
      <w:r w:rsidRPr="00B40FDF">
        <w:rPr>
          <w:rFonts w:ascii="Arial Narrow" w:hAnsi="Arial Narrow" w:cs="Arial"/>
          <w:color w:val="auto"/>
        </w:rPr>
        <w:t>При подготовке к калибровке выполняют следующие работы:</w:t>
      </w:r>
      <w:bookmarkEnd w:id="9"/>
    </w:p>
    <w:p w14:paraId="6A33ED98" w14:textId="77777777" w:rsidR="00145090" w:rsidRPr="00B40FDF" w:rsidRDefault="00145090" w:rsidP="00A32903">
      <w:pPr>
        <w:pStyle w:val="2"/>
        <w:numPr>
          <w:ilvl w:val="0"/>
          <w:numId w:val="0"/>
        </w:numPr>
        <w:tabs>
          <w:tab w:val="left" w:pos="851"/>
          <w:tab w:val="left" w:pos="1134"/>
          <w:tab w:val="left" w:pos="1418"/>
          <w:tab w:val="left" w:pos="1701"/>
        </w:tabs>
        <w:spacing w:before="40" w:after="40" w:line="240" w:lineRule="auto"/>
        <w:ind w:firstLine="567"/>
        <w:rPr>
          <w:rFonts w:ascii="Arial Narrow" w:hAnsi="Arial Narrow" w:cs="Arial"/>
          <w:sz w:val="26"/>
          <w:szCs w:val="26"/>
        </w:rPr>
      </w:pPr>
      <w:r w:rsidRPr="00B40FDF">
        <w:rPr>
          <w:rFonts w:ascii="Arial Narrow" w:hAnsi="Arial Narrow" w:cs="Arial"/>
          <w:sz w:val="26"/>
          <w:szCs w:val="26"/>
        </w:rPr>
        <w:t>–</w:t>
      </w:r>
      <w:r w:rsidRPr="00B40FDF">
        <w:rPr>
          <w:rFonts w:ascii="Arial Narrow" w:hAnsi="Arial Narrow" w:cs="Arial"/>
          <w:sz w:val="26"/>
          <w:szCs w:val="26"/>
        </w:rPr>
        <w:tab/>
        <w:t xml:space="preserve">проверяют выполнение требований разделов </w:t>
      </w:r>
      <w:r w:rsidR="002B6031" w:rsidRPr="00B40FDF">
        <w:rPr>
          <w:rFonts w:ascii="Arial Narrow" w:hAnsi="Arial Narrow" w:cs="Arial"/>
          <w:sz w:val="26"/>
          <w:szCs w:val="26"/>
        </w:rPr>
        <w:t xml:space="preserve">5–9 </w:t>
      </w:r>
      <w:r w:rsidR="00C52088" w:rsidRPr="00B40FDF">
        <w:rPr>
          <w:rFonts w:ascii="Arial Narrow" w:hAnsi="Arial Narrow" w:cs="Arial"/>
          <w:sz w:val="26"/>
          <w:szCs w:val="26"/>
        </w:rPr>
        <w:t>настоящей рекомендации</w:t>
      </w:r>
      <w:r w:rsidRPr="00B40FDF">
        <w:rPr>
          <w:rFonts w:ascii="Arial Narrow" w:hAnsi="Arial Narrow" w:cs="Arial"/>
          <w:sz w:val="26"/>
          <w:szCs w:val="26"/>
        </w:rPr>
        <w:t>;</w:t>
      </w:r>
    </w:p>
    <w:p w14:paraId="652EC1B3" w14:textId="77777777" w:rsidR="00145090" w:rsidRPr="00B40FDF" w:rsidRDefault="00145090" w:rsidP="00A32903">
      <w:pPr>
        <w:pStyle w:val="2"/>
        <w:numPr>
          <w:ilvl w:val="0"/>
          <w:numId w:val="0"/>
        </w:numPr>
        <w:tabs>
          <w:tab w:val="left" w:pos="851"/>
          <w:tab w:val="left" w:pos="1134"/>
          <w:tab w:val="left" w:pos="1418"/>
          <w:tab w:val="left" w:pos="1701"/>
        </w:tabs>
        <w:spacing w:before="40" w:after="40" w:line="240" w:lineRule="auto"/>
        <w:ind w:firstLine="567"/>
        <w:rPr>
          <w:rFonts w:ascii="Arial Narrow" w:hAnsi="Arial Narrow" w:cs="Arial"/>
          <w:sz w:val="26"/>
          <w:szCs w:val="26"/>
        </w:rPr>
      </w:pPr>
      <w:r w:rsidRPr="00B40FDF">
        <w:rPr>
          <w:rFonts w:ascii="Arial Narrow" w:hAnsi="Arial Narrow" w:cs="Arial"/>
          <w:sz w:val="26"/>
          <w:szCs w:val="26"/>
        </w:rPr>
        <w:t>–</w:t>
      </w:r>
      <w:r w:rsidRPr="00B40FDF">
        <w:rPr>
          <w:rFonts w:ascii="Arial Narrow" w:hAnsi="Arial Narrow" w:cs="Arial"/>
          <w:sz w:val="26"/>
          <w:szCs w:val="26"/>
        </w:rPr>
        <w:tab/>
      </w:r>
      <w:r w:rsidR="00656076" w:rsidRPr="00B40FDF">
        <w:rPr>
          <w:rFonts w:ascii="Arial Narrow" w:hAnsi="Arial Narrow" w:cs="Arial"/>
          <w:sz w:val="26"/>
          <w:szCs w:val="26"/>
        </w:rPr>
        <w:t>НЭТ</w:t>
      </w:r>
      <w:r w:rsidRPr="00B40FDF">
        <w:rPr>
          <w:rFonts w:ascii="Arial Narrow" w:hAnsi="Arial Narrow" w:cs="Arial"/>
          <w:sz w:val="26"/>
          <w:szCs w:val="26"/>
        </w:rPr>
        <w:t xml:space="preserve"> и КР выдерживают при температуре</w:t>
      </w:r>
      <w:r w:rsidR="008D046A" w:rsidRPr="00B40FDF">
        <w:rPr>
          <w:rFonts w:ascii="Arial Narrow" w:hAnsi="Arial Narrow" w:cs="Arial"/>
          <w:sz w:val="26"/>
          <w:szCs w:val="26"/>
        </w:rPr>
        <w:t xml:space="preserve"> окружающего воздуха</w:t>
      </w:r>
      <w:r w:rsidRPr="00B40FDF">
        <w:rPr>
          <w:rFonts w:ascii="Arial Narrow" w:hAnsi="Arial Narrow" w:cs="Arial"/>
          <w:sz w:val="26"/>
          <w:szCs w:val="26"/>
        </w:rPr>
        <w:t>, указанной в разделе</w:t>
      </w:r>
      <w:r w:rsidR="00A902F3" w:rsidRPr="00B40FDF">
        <w:rPr>
          <w:rFonts w:ascii="Arial Narrow" w:hAnsi="Arial Narrow" w:cs="Arial"/>
          <w:sz w:val="26"/>
          <w:szCs w:val="26"/>
        </w:rPr>
        <w:t xml:space="preserve"> </w:t>
      </w:r>
      <w:r w:rsidR="00C56A2B" w:rsidRPr="00B40FDF">
        <w:rPr>
          <w:rFonts w:ascii="Arial Narrow" w:hAnsi="Arial Narrow" w:cs="Arial"/>
          <w:sz w:val="26"/>
          <w:szCs w:val="26"/>
        </w:rPr>
        <w:t>8</w:t>
      </w:r>
      <w:r w:rsidRPr="00B40FDF">
        <w:rPr>
          <w:rFonts w:ascii="Arial Narrow" w:hAnsi="Arial Narrow" w:cs="Arial"/>
          <w:sz w:val="26"/>
          <w:szCs w:val="26"/>
        </w:rPr>
        <w:t xml:space="preserve">, не менее двух часов, если иное время не указано в эксплуатационных документах на </w:t>
      </w:r>
      <w:r w:rsidR="00656076" w:rsidRPr="00B40FDF">
        <w:rPr>
          <w:rFonts w:ascii="Arial Narrow" w:hAnsi="Arial Narrow" w:cs="Arial"/>
          <w:sz w:val="26"/>
          <w:szCs w:val="26"/>
        </w:rPr>
        <w:t>НЭТ</w:t>
      </w:r>
      <w:r w:rsidRPr="00B40FDF">
        <w:rPr>
          <w:rFonts w:ascii="Arial Narrow" w:hAnsi="Arial Narrow" w:cs="Arial"/>
          <w:sz w:val="26"/>
          <w:szCs w:val="26"/>
        </w:rPr>
        <w:t xml:space="preserve"> и</w:t>
      </w:r>
      <w:r w:rsidR="004B7151" w:rsidRPr="00B40FDF">
        <w:rPr>
          <w:rFonts w:ascii="Arial Narrow" w:hAnsi="Arial Narrow" w:cs="Arial"/>
          <w:sz w:val="26"/>
          <w:szCs w:val="26"/>
        </w:rPr>
        <w:t> </w:t>
      </w:r>
      <w:r w:rsidRPr="00B40FDF">
        <w:rPr>
          <w:rFonts w:ascii="Arial Narrow" w:hAnsi="Arial Narrow" w:cs="Arial"/>
          <w:sz w:val="26"/>
          <w:szCs w:val="26"/>
        </w:rPr>
        <w:t>КР;</w:t>
      </w:r>
    </w:p>
    <w:p w14:paraId="4DC9D5EE" w14:textId="77777777" w:rsidR="00145090" w:rsidRPr="00B40FDF" w:rsidRDefault="00145090" w:rsidP="00A32903">
      <w:pPr>
        <w:tabs>
          <w:tab w:val="left" w:pos="851"/>
          <w:tab w:val="left" w:pos="1134"/>
          <w:tab w:val="left" w:pos="1418"/>
          <w:tab w:val="left" w:pos="1701"/>
        </w:tabs>
        <w:spacing w:before="40" w:after="40" w:line="240" w:lineRule="auto"/>
        <w:ind w:left="0" w:firstLine="567"/>
        <w:rPr>
          <w:rFonts w:ascii="Arial Narrow" w:hAnsi="Arial Narrow"/>
          <w:color w:val="auto"/>
          <w:sz w:val="26"/>
          <w:szCs w:val="26"/>
        </w:rPr>
      </w:pPr>
      <w:r w:rsidRPr="00B40FDF">
        <w:rPr>
          <w:rFonts w:ascii="Arial Narrow" w:hAnsi="Arial Narrow"/>
          <w:color w:val="auto"/>
          <w:sz w:val="26"/>
          <w:szCs w:val="26"/>
        </w:rPr>
        <w:t>–</w:t>
      </w:r>
      <w:r w:rsidRPr="00B40FDF">
        <w:rPr>
          <w:rFonts w:ascii="Arial Narrow" w:hAnsi="Arial Narrow"/>
          <w:color w:val="auto"/>
          <w:sz w:val="26"/>
          <w:szCs w:val="26"/>
        </w:rPr>
        <w:tab/>
        <w:t xml:space="preserve">подготавливают к работе </w:t>
      </w:r>
      <w:r w:rsidR="00656076" w:rsidRPr="00B40FDF">
        <w:rPr>
          <w:rFonts w:ascii="Arial Narrow" w:hAnsi="Arial Narrow"/>
          <w:color w:val="auto"/>
          <w:sz w:val="26"/>
          <w:szCs w:val="26"/>
        </w:rPr>
        <w:t>НЭТ</w:t>
      </w:r>
      <w:r w:rsidRPr="00B40FDF">
        <w:rPr>
          <w:rFonts w:ascii="Arial Narrow" w:hAnsi="Arial Narrow"/>
          <w:color w:val="auto"/>
          <w:sz w:val="26"/>
          <w:szCs w:val="26"/>
        </w:rPr>
        <w:t xml:space="preserve"> и КР в соответствии с их эксплуатационными документами;</w:t>
      </w:r>
    </w:p>
    <w:p w14:paraId="5320E67F" w14:textId="77777777" w:rsidR="00145090" w:rsidRPr="00B40FDF" w:rsidRDefault="00145090" w:rsidP="00A32903">
      <w:pPr>
        <w:pStyle w:val="a4"/>
        <w:numPr>
          <w:ilvl w:val="0"/>
          <w:numId w:val="11"/>
        </w:numPr>
        <w:tabs>
          <w:tab w:val="left" w:pos="851"/>
          <w:tab w:val="left" w:pos="1134"/>
          <w:tab w:val="left" w:pos="1418"/>
          <w:tab w:val="left" w:pos="1701"/>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устанавливают КР в измерительную линию</w:t>
      </w:r>
      <w:r w:rsidR="00CF6588" w:rsidRPr="00B40FDF">
        <w:rPr>
          <w:rFonts w:ascii="Arial Narrow" w:hAnsi="Arial Narrow" w:cs="Arial"/>
          <w:sz w:val="26"/>
          <w:szCs w:val="26"/>
        </w:rPr>
        <w:t xml:space="preserve"> НЭТ в соответствии с эксплуатационными документами КР и НЭТ</w:t>
      </w:r>
      <w:r w:rsidRPr="00B40FDF">
        <w:rPr>
          <w:rFonts w:ascii="Arial Narrow" w:hAnsi="Arial Narrow" w:cs="Arial"/>
          <w:sz w:val="26"/>
          <w:szCs w:val="26"/>
        </w:rPr>
        <w:t>;</w:t>
      </w:r>
    </w:p>
    <w:p w14:paraId="30378A94" w14:textId="77777777" w:rsidR="00145090" w:rsidRPr="00B40FDF" w:rsidRDefault="00145090" w:rsidP="00A32903">
      <w:pPr>
        <w:pStyle w:val="a4"/>
        <w:numPr>
          <w:ilvl w:val="0"/>
          <w:numId w:val="11"/>
        </w:numPr>
        <w:tabs>
          <w:tab w:val="left" w:pos="851"/>
          <w:tab w:val="left" w:pos="1134"/>
          <w:tab w:val="left" w:pos="1418"/>
          <w:tab w:val="left" w:pos="1701"/>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проверяют герметичность соединений</w:t>
      </w:r>
      <w:r w:rsidR="00880FFB" w:rsidRPr="00B40FDF">
        <w:rPr>
          <w:rFonts w:ascii="Arial Narrow" w:hAnsi="Arial Narrow" w:cs="Arial"/>
          <w:sz w:val="26"/>
          <w:szCs w:val="26"/>
        </w:rPr>
        <w:t xml:space="preserve"> в соответствии с эксплуатационными документами КР и НЭТ</w:t>
      </w:r>
      <w:r w:rsidRPr="00B40FDF">
        <w:rPr>
          <w:rFonts w:ascii="Arial Narrow" w:hAnsi="Arial Narrow" w:cs="Arial"/>
          <w:sz w:val="26"/>
          <w:szCs w:val="26"/>
        </w:rPr>
        <w:t>;</w:t>
      </w:r>
    </w:p>
    <w:p w14:paraId="5DCC0D94" w14:textId="77777777" w:rsidR="00145090" w:rsidRPr="00B40FDF" w:rsidRDefault="00145090" w:rsidP="00A32903">
      <w:pPr>
        <w:pStyle w:val="a4"/>
        <w:numPr>
          <w:ilvl w:val="0"/>
          <w:numId w:val="11"/>
        </w:numPr>
        <w:tabs>
          <w:tab w:val="left" w:pos="851"/>
          <w:tab w:val="left" w:pos="1134"/>
        </w:tabs>
        <w:spacing w:before="40" w:after="40" w:line="240" w:lineRule="auto"/>
        <w:ind w:left="0" w:firstLine="567"/>
        <w:jc w:val="both"/>
        <w:rPr>
          <w:rFonts w:ascii="Arial Narrow" w:hAnsi="Arial Narrow" w:cs="Arial"/>
          <w:sz w:val="26"/>
          <w:szCs w:val="26"/>
        </w:rPr>
      </w:pPr>
      <w:r w:rsidRPr="00B40FDF">
        <w:rPr>
          <w:rFonts w:ascii="Arial Narrow" w:hAnsi="Arial Narrow" w:cs="Arial"/>
          <w:sz w:val="26"/>
          <w:szCs w:val="26"/>
        </w:rPr>
        <w:t>выдерживают во включенном состоянии КР не менее 30 минут</w:t>
      </w:r>
      <w:r w:rsidR="00880FFB" w:rsidRPr="00B40FDF">
        <w:rPr>
          <w:rFonts w:ascii="Arial Narrow" w:hAnsi="Arial Narrow" w:cs="Arial"/>
          <w:sz w:val="26"/>
          <w:szCs w:val="26"/>
        </w:rPr>
        <w:t>, если иное время не указано в эксплуатационных документах на КР</w:t>
      </w:r>
      <w:r w:rsidR="00E608DE" w:rsidRPr="00B40FDF">
        <w:rPr>
          <w:rFonts w:ascii="Arial Narrow" w:hAnsi="Arial Narrow" w:cs="Arial"/>
          <w:sz w:val="26"/>
          <w:szCs w:val="26"/>
        </w:rPr>
        <w:t>.</w:t>
      </w:r>
    </w:p>
    <w:p w14:paraId="7831E158" w14:textId="77777777" w:rsidR="00C275DA" w:rsidRPr="00B40FDF" w:rsidRDefault="00C275DA" w:rsidP="00A32903">
      <w:pPr>
        <w:pStyle w:val="1"/>
        <w:spacing w:before="40" w:after="40" w:line="240" w:lineRule="auto"/>
        <w:ind w:firstLine="567"/>
        <w:rPr>
          <w:rFonts w:ascii="Arial Narrow" w:hAnsi="Arial Narrow"/>
          <w:color w:val="auto"/>
        </w:rPr>
      </w:pPr>
      <w:bookmarkStart w:id="10" w:name="_Toc3450902"/>
      <w:bookmarkStart w:id="11" w:name="_Toc61551283"/>
    </w:p>
    <w:p w14:paraId="2C9EF377" w14:textId="77777777" w:rsidR="007445A0" w:rsidRPr="00B40FDF" w:rsidRDefault="00C70173" w:rsidP="00A32903">
      <w:pPr>
        <w:pStyle w:val="1"/>
        <w:spacing w:before="40" w:after="40" w:line="240" w:lineRule="auto"/>
        <w:ind w:firstLine="567"/>
        <w:rPr>
          <w:rFonts w:ascii="Arial Narrow" w:hAnsi="Arial Narrow"/>
          <w:color w:val="auto"/>
        </w:rPr>
      </w:pPr>
      <w:r w:rsidRPr="00B40FDF">
        <w:rPr>
          <w:rFonts w:ascii="Arial Narrow" w:hAnsi="Arial Narrow"/>
          <w:color w:val="auto"/>
        </w:rPr>
        <w:t>1</w:t>
      </w:r>
      <w:r w:rsidR="00C56A2B" w:rsidRPr="00B40FDF">
        <w:rPr>
          <w:rFonts w:ascii="Arial Narrow" w:hAnsi="Arial Narrow"/>
          <w:color w:val="auto"/>
        </w:rPr>
        <w:t>1</w:t>
      </w:r>
      <w:r w:rsidR="00C275DA" w:rsidRPr="00B40FDF">
        <w:rPr>
          <w:rFonts w:ascii="Arial Narrow" w:hAnsi="Arial Narrow"/>
          <w:color w:val="auto"/>
        </w:rPr>
        <w:t>.</w:t>
      </w:r>
      <w:r w:rsidRPr="00B40FDF">
        <w:rPr>
          <w:rFonts w:ascii="Arial Narrow" w:hAnsi="Arial Narrow"/>
          <w:color w:val="auto"/>
        </w:rPr>
        <w:t xml:space="preserve"> </w:t>
      </w:r>
      <w:r w:rsidR="00C275DA" w:rsidRPr="00B40FDF">
        <w:rPr>
          <w:rFonts w:ascii="Arial Narrow" w:hAnsi="Arial Narrow"/>
          <w:color w:val="auto"/>
        </w:rPr>
        <w:t>ПРОВЕДЕНИЕ КАЛИБРОВКИ</w:t>
      </w:r>
      <w:bookmarkEnd w:id="10"/>
      <w:bookmarkEnd w:id="11"/>
    </w:p>
    <w:p w14:paraId="68EEF7DE" w14:textId="77777777" w:rsidR="007445A0" w:rsidRPr="00B40FDF" w:rsidRDefault="005E3151" w:rsidP="00A32903">
      <w:pPr>
        <w:widowControl w:val="0"/>
        <w:numPr>
          <w:ilvl w:val="1"/>
          <w:numId w:val="0"/>
        </w:numPr>
        <w:tabs>
          <w:tab w:val="left" w:pos="1418"/>
        </w:tabs>
        <w:spacing w:before="40" w:after="40" w:line="240" w:lineRule="auto"/>
        <w:ind w:right="0" w:firstLine="567"/>
        <w:outlineLvl w:val="1"/>
        <w:rPr>
          <w:rFonts w:ascii="Arial Narrow" w:eastAsia="Times New Roman" w:hAnsi="Arial Narrow"/>
          <w:color w:val="auto"/>
          <w:sz w:val="26"/>
          <w:szCs w:val="26"/>
        </w:rPr>
      </w:pPr>
      <w:bookmarkStart w:id="12" w:name="_Toc61551284"/>
      <w:r w:rsidRPr="00B40FDF">
        <w:rPr>
          <w:rFonts w:ascii="Arial Narrow" w:eastAsia="Times New Roman" w:hAnsi="Arial Narrow"/>
          <w:color w:val="auto"/>
          <w:sz w:val="26"/>
          <w:szCs w:val="26"/>
        </w:rPr>
        <w:t>1</w:t>
      </w:r>
      <w:r w:rsidR="00C56A2B" w:rsidRPr="00B40FDF">
        <w:rPr>
          <w:rFonts w:ascii="Arial Narrow" w:eastAsia="Times New Roman" w:hAnsi="Arial Narrow"/>
          <w:color w:val="auto"/>
          <w:sz w:val="26"/>
          <w:szCs w:val="26"/>
        </w:rPr>
        <w:t>1</w:t>
      </w:r>
      <w:r w:rsidRPr="00B40FDF">
        <w:rPr>
          <w:rFonts w:ascii="Arial Narrow" w:eastAsia="Times New Roman" w:hAnsi="Arial Narrow"/>
          <w:color w:val="auto"/>
          <w:sz w:val="26"/>
          <w:szCs w:val="26"/>
        </w:rPr>
        <w:t>.1</w:t>
      </w:r>
      <w:r w:rsidR="00C275D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w:r w:rsidR="007445A0" w:rsidRPr="00B40FDF">
        <w:rPr>
          <w:rFonts w:ascii="Arial Narrow" w:eastAsia="Times New Roman" w:hAnsi="Arial Narrow"/>
          <w:color w:val="auto"/>
          <w:sz w:val="26"/>
          <w:szCs w:val="26"/>
        </w:rPr>
        <w:t>Внешний осмотр</w:t>
      </w:r>
      <w:bookmarkEnd w:id="12"/>
    </w:p>
    <w:p w14:paraId="32A7DF1C"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pacing w:val="-6"/>
          <w:sz w:val="26"/>
          <w:szCs w:val="26"/>
        </w:rPr>
      </w:pPr>
      <w:bookmarkStart w:id="13" w:name="_Toc61551285"/>
      <w:r w:rsidRPr="00B40FDF">
        <w:rPr>
          <w:rFonts w:ascii="Arial Narrow" w:eastAsia="Times New Roman" w:hAnsi="Arial Narrow"/>
          <w:color w:val="auto"/>
          <w:spacing w:val="-6"/>
          <w:sz w:val="26"/>
          <w:szCs w:val="26"/>
        </w:rPr>
        <w:t xml:space="preserve">При внешнем осмотре </w:t>
      </w:r>
      <w:r w:rsidR="004D41C7" w:rsidRPr="00B40FDF">
        <w:rPr>
          <w:rFonts w:ascii="Arial Narrow" w:eastAsia="Times New Roman" w:hAnsi="Arial Narrow"/>
          <w:color w:val="auto"/>
          <w:spacing w:val="-6"/>
          <w:sz w:val="26"/>
          <w:szCs w:val="26"/>
        </w:rPr>
        <w:t>определяют</w:t>
      </w:r>
      <w:r w:rsidRPr="00B40FDF">
        <w:rPr>
          <w:rFonts w:ascii="Arial Narrow" w:eastAsia="Times New Roman" w:hAnsi="Arial Narrow"/>
          <w:color w:val="auto"/>
          <w:spacing w:val="-6"/>
          <w:sz w:val="26"/>
          <w:szCs w:val="26"/>
        </w:rPr>
        <w:t xml:space="preserve"> соответствие следующим требованиям:</w:t>
      </w:r>
      <w:bookmarkEnd w:id="13"/>
    </w:p>
    <w:p w14:paraId="6D26F861" w14:textId="77777777" w:rsidR="007445A0" w:rsidRPr="00B40FDF" w:rsidRDefault="007445A0" w:rsidP="00A32903">
      <w:pPr>
        <w:numPr>
          <w:ilvl w:val="0"/>
          <w:numId w:val="13"/>
        </w:numPr>
        <w:tabs>
          <w:tab w:val="left" w:pos="851"/>
          <w:tab w:val="left" w:pos="1134"/>
        </w:tabs>
        <w:spacing w:before="40" w:after="40" w:line="240" w:lineRule="auto"/>
        <w:ind w:left="0" w:right="0" w:firstLine="567"/>
        <w:contextualSpacing/>
        <w:rPr>
          <w:rFonts w:ascii="Arial Narrow" w:eastAsia="Times New Roman" w:hAnsi="Arial Narrow"/>
          <w:color w:val="auto"/>
          <w:sz w:val="26"/>
          <w:szCs w:val="26"/>
        </w:rPr>
      </w:pPr>
      <w:r w:rsidRPr="00B40FDF">
        <w:rPr>
          <w:rFonts w:ascii="Arial Narrow" w:eastAsia="Times New Roman" w:hAnsi="Arial Narrow"/>
          <w:color w:val="auto"/>
          <w:sz w:val="26"/>
          <w:szCs w:val="26"/>
        </w:rPr>
        <w:t>надписи и обозначения (маркировка) на КР должны соответствовать эксплуатационн</w:t>
      </w:r>
      <w:r w:rsidR="00250860" w:rsidRPr="00B40FDF">
        <w:rPr>
          <w:rFonts w:ascii="Arial Narrow" w:eastAsia="Times New Roman" w:hAnsi="Arial Narrow"/>
          <w:color w:val="auto"/>
          <w:sz w:val="26"/>
          <w:szCs w:val="26"/>
        </w:rPr>
        <w:t>ы</w:t>
      </w:r>
      <w:r w:rsidR="0043053C" w:rsidRPr="00B40FDF">
        <w:rPr>
          <w:rFonts w:ascii="Arial Narrow" w:eastAsia="Times New Roman" w:hAnsi="Arial Narrow"/>
          <w:color w:val="auto"/>
          <w:sz w:val="26"/>
          <w:szCs w:val="26"/>
        </w:rPr>
        <w:t>м</w:t>
      </w:r>
      <w:r w:rsidR="00250860" w:rsidRPr="00B40FDF">
        <w:rPr>
          <w:rFonts w:ascii="Arial Narrow" w:eastAsia="Times New Roman" w:hAnsi="Arial Narrow"/>
          <w:color w:val="auto"/>
          <w:sz w:val="26"/>
          <w:szCs w:val="26"/>
        </w:rPr>
        <w:t xml:space="preserve"> документам</w:t>
      </w:r>
      <w:r w:rsidRPr="00B40FDF">
        <w:rPr>
          <w:rFonts w:ascii="Arial Narrow" w:eastAsia="Times New Roman" w:hAnsi="Arial Narrow"/>
          <w:color w:val="auto"/>
          <w:sz w:val="26"/>
          <w:szCs w:val="26"/>
        </w:rPr>
        <w:t>;</w:t>
      </w:r>
    </w:p>
    <w:p w14:paraId="0B139ED2" w14:textId="77777777" w:rsidR="007445A0" w:rsidRPr="00B40FDF" w:rsidRDefault="007445A0" w:rsidP="00A32903">
      <w:pPr>
        <w:numPr>
          <w:ilvl w:val="0"/>
          <w:numId w:val="13"/>
        </w:numPr>
        <w:tabs>
          <w:tab w:val="left" w:pos="851"/>
          <w:tab w:val="left" w:pos="1134"/>
        </w:tabs>
        <w:spacing w:before="40" w:after="40" w:line="240" w:lineRule="auto"/>
        <w:ind w:left="0" w:right="0" w:firstLine="567"/>
        <w:contextualSpacing/>
        <w:rPr>
          <w:rFonts w:ascii="Arial Narrow" w:eastAsia="Times New Roman" w:hAnsi="Arial Narrow"/>
          <w:color w:val="auto"/>
          <w:sz w:val="26"/>
          <w:szCs w:val="26"/>
        </w:rPr>
      </w:pPr>
      <w:r w:rsidRPr="00B40FDF">
        <w:rPr>
          <w:rFonts w:ascii="Arial Narrow" w:eastAsia="Times New Roman" w:hAnsi="Arial Narrow"/>
          <w:color w:val="auto"/>
          <w:sz w:val="26"/>
          <w:szCs w:val="26"/>
        </w:rPr>
        <w:t>комплектность КР должн</w:t>
      </w:r>
      <w:r w:rsidR="00803D7E" w:rsidRPr="00B40FDF">
        <w:rPr>
          <w:rFonts w:ascii="Arial Narrow" w:eastAsia="Times New Roman" w:hAnsi="Arial Narrow"/>
          <w:color w:val="auto"/>
          <w:sz w:val="26"/>
          <w:szCs w:val="26"/>
        </w:rPr>
        <w:t>а</w:t>
      </w:r>
      <w:r w:rsidRPr="00B40FDF">
        <w:rPr>
          <w:rFonts w:ascii="Arial Narrow" w:eastAsia="Times New Roman" w:hAnsi="Arial Narrow"/>
          <w:color w:val="auto"/>
          <w:sz w:val="26"/>
          <w:szCs w:val="26"/>
        </w:rPr>
        <w:t xml:space="preserve"> соответствовать эксплуатационн</w:t>
      </w:r>
      <w:r w:rsidR="00250860" w:rsidRPr="00B40FDF">
        <w:rPr>
          <w:rFonts w:ascii="Arial Narrow" w:eastAsia="Times New Roman" w:hAnsi="Arial Narrow"/>
          <w:color w:val="auto"/>
          <w:sz w:val="26"/>
          <w:szCs w:val="26"/>
        </w:rPr>
        <w:t xml:space="preserve">ым </w:t>
      </w:r>
      <w:r w:rsidRPr="00B40FDF">
        <w:rPr>
          <w:rFonts w:ascii="Arial Narrow" w:eastAsia="Times New Roman" w:hAnsi="Arial Narrow"/>
          <w:color w:val="auto"/>
          <w:sz w:val="26"/>
          <w:szCs w:val="26"/>
        </w:rPr>
        <w:t>документа</w:t>
      </w:r>
      <w:r w:rsidR="00250860" w:rsidRPr="00B40FDF">
        <w:rPr>
          <w:rFonts w:ascii="Arial Narrow" w:eastAsia="Times New Roman" w:hAnsi="Arial Narrow"/>
          <w:color w:val="auto"/>
          <w:sz w:val="26"/>
          <w:szCs w:val="26"/>
        </w:rPr>
        <w:t>м</w:t>
      </w:r>
      <w:r w:rsidRPr="00B40FDF">
        <w:rPr>
          <w:rFonts w:ascii="Arial Narrow" w:eastAsia="Times New Roman" w:hAnsi="Arial Narrow"/>
          <w:color w:val="auto"/>
          <w:sz w:val="26"/>
          <w:szCs w:val="26"/>
        </w:rPr>
        <w:t>;</w:t>
      </w:r>
    </w:p>
    <w:p w14:paraId="0AC0A241" w14:textId="77777777" w:rsidR="007445A0" w:rsidRPr="00B40FDF" w:rsidRDefault="007445A0" w:rsidP="002B6031">
      <w:pPr>
        <w:widowControl w:val="0"/>
        <w:numPr>
          <w:ilvl w:val="0"/>
          <w:numId w:val="13"/>
        </w:numPr>
        <w:tabs>
          <w:tab w:val="left" w:pos="851"/>
          <w:tab w:val="left" w:pos="1701"/>
        </w:tabs>
        <w:spacing w:before="40" w:after="40" w:line="240" w:lineRule="auto"/>
        <w:ind w:left="0" w:right="0" w:firstLine="567"/>
        <w:rPr>
          <w:rFonts w:ascii="Arial Narrow" w:eastAsia="Times New Roman" w:hAnsi="Arial Narrow"/>
          <w:color w:val="auto"/>
          <w:sz w:val="26"/>
          <w:szCs w:val="26"/>
          <w:lang w:eastAsia="en-US"/>
        </w:rPr>
      </w:pPr>
      <w:r w:rsidRPr="00B40FDF">
        <w:rPr>
          <w:rFonts w:ascii="Arial Narrow" w:eastAsia="Times New Roman" w:hAnsi="Arial Narrow"/>
          <w:color w:val="auto"/>
          <w:sz w:val="26"/>
          <w:szCs w:val="26"/>
          <w:lang w:eastAsia="en-US"/>
        </w:rPr>
        <w:lastRenderedPageBreak/>
        <w:t>на КР не должно быть механических повреждений и дефектов, препятствующих его применению.</w:t>
      </w:r>
    </w:p>
    <w:p w14:paraId="1B1D416D"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14" w:name="_Toc61551286"/>
      <w:r w:rsidRPr="00B40FDF">
        <w:rPr>
          <w:rFonts w:ascii="Arial Narrow" w:eastAsia="Times New Roman" w:hAnsi="Arial Narrow"/>
          <w:color w:val="auto"/>
          <w:sz w:val="26"/>
          <w:szCs w:val="26"/>
        </w:rPr>
        <w:t xml:space="preserve">Результат внешнего осмотра считают </w:t>
      </w:r>
      <w:r w:rsidR="0094700A" w:rsidRPr="00B40FDF">
        <w:rPr>
          <w:rFonts w:ascii="Arial Narrow" w:eastAsia="Times New Roman" w:hAnsi="Arial Narrow"/>
          <w:color w:val="auto"/>
          <w:sz w:val="26"/>
          <w:szCs w:val="26"/>
        </w:rPr>
        <w:t>положительным</w:t>
      </w:r>
      <w:r w:rsidRPr="00B40FDF">
        <w:rPr>
          <w:rFonts w:ascii="Arial Narrow" w:eastAsia="Times New Roman" w:hAnsi="Arial Narrow"/>
          <w:color w:val="auto"/>
          <w:sz w:val="26"/>
          <w:szCs w:val="26"/>
        </w:rPr>
        <w:t>, если надписи и обозначения (маркировка)</w:t>
      </w:r>
      <w:r w:rsidR="0094700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нанесенная на КР, а также комплектность </w:t>
      </w:r>
      <w:r w:rsidR="00874B3A" w:rsidRPr="00B40FDF">
        <w:rPr>
          <w:rFonts w:ascii="Arial Narrow" w:eastAsia="Times New Roman" w:hAnsi="Arial Narrow"/>
          <w:color w:val="auto"/>
          <w:sz w:val="26"/>
          <w:szCs w:val="26"/>
        </w:rPr>
        <w:t xml:space="preserve">КР </w:t>
      </w:r>
      <w:r w:rsidRPr="00B40FDF">
        <w:rPr>
          <w:rFonts w:ascii="Arial Narrow" w:eastAsia="Times New Roman" w:hAnsi="Arial Narrow"/>
          <w:color w:val="auto"/>
          <w:sz w:val="26"/>
          <w:szCs w:val="26"/>
        </w:rPr>
        <w:t>соответству</w:t>
      </w:r>
      <w:r w:rsidR="00874B3A" w:rsidRPr="00B40FDF">
        <w:rPr>
          <w:rFonts w:ascii="Arial Narrow" w:eastAsia="Times New Roman" w:hAnsi="Arial Narrow"/>
          <w:color w:val="auto"/>
          <w:sz w:val="26"/>
          <w:szCs w:val="26"/>
        </w:rPr>
        <w:t>ю</w:t>
      </w:r>
      <w:r w:rsidRPr="00B40FDF">
        <w:rPr>
          <w:rFonts w:ascii="Arial Narrow" w:eastAsia="Times New Roman" w:hAnsi="Arial Narrow"/>
          <w:color w:val="auto"/>
          <w:sz w:val="26"/>
          <w:szCs w:val="26"/>
        </w:rPr>
        <w:t>т данным эксплуатационн</w:t>
      </w:r>
      <w:r w:rsidR="0094700A" w:rsidRPr="00B40FDF">
        <w:rPr>
          <w:rFonts w:ascii="Arial Narrow" w:eastAsia="Times New Roman" w:hAnsi="Arial Narrow"/>
          <w:color w:val="auto"/>
          <w:sz w:val="26"/>
          <w:szCs w:val="26"/>
        </w:rPr>
        <w:t>ых</w:t>
      </w:r>
      <w:r w:rsidRPr="00B40FDF">
        <w:rPr>
          <w:rFonts w:ascii="Arial Narrow" w:eastAsia="Times New Roman" w:hAnsi="Arial Narrow"/>
          <w:color w:val="auto"/>
          <w:sz w:val="26"/>
          <w:szCs w:val="26"/>
        </w:rPr>
        <w:t xml:space="preserve"> документ</w:t>
      </w:r>
      <w:r w:rsidR="0094700A" w:rsidRPr="00B40FDF">
        <w:rPr>
          <w:rFonts w:ascii="Arial Narrow" w:eastAsia="Times New Roman" w:hAnsi="Arial Narrow"/>
          <w:color w:val="auto"/>
          <w:sz w:val="26"/>
          <w:szCs w:val="26"/>
        </w:rPr>
        <w:t>ов</w:t>
      </w:r>
      <w:r w:rsidR="00874B3A" w:rsidRPr="00B40FDF">
        <w:rPr>
          <w:rFonts w:ascii="Arial Narrow" w:eastAsia="Times New Roman" w:hAnsi="Arial Narrow"/>
          <w:color w:val="auto"/>
          <w:sz w:val="26"/>
          <w:szCs w:val="26"/>
        </w:rPr>
        <w:t xml:space="preserve"> КР</w:t>
      </w:r>
      <w:r w:rsidRPr="00B40FDF">
        <w:rPr>
          <w:rFonts w:ascii="Arial Narrow" w:eastAsia="Times New Roman" w:hAnsi="Arial Narrow"/>
          <w:color w:val="auto"/>
          <w:sz w:val="26"/>
          <w:szCs w:val="26"/>
        </w:rPr>
        <w:t>, отсутствуют механические повреждения и дефекты, препятствующи</w:t>
      </w:r>
      <w:r w:rsidR="0094700A" w:rsidRPr="00B40FDF">
        <w:rPr>
          <w:rFonts w:ascii="Arial Narrow" w:eastAsia="Times New Roman" w:hAnsi="Arial Narrow"/>
          <w:color w:val="auto"/>
          <w:sz w:val="26"/>
          <w:szCs w:val="26"/>
        </w:rPr>
        <w:t>е</w:t>
      </w:r>
      <w:r w:rsidRPr="00B40FDF">
        <w:rPr>
          <w:rFonts w:ascii="Arial Narrow" w:eastAsia="Times New Roman" w:hAnsi="Arial Narrow"/>
          <w:color w:val="auto"/>
          <w:sz w:val="26"/>
          <w:szCs w:val="26"/>
        </w:rPr>
        <w:t xml:space="preserve"> применению</w:t>
      </w:r>
      <w:r w:rsidR="0094700A" w:rsidRPr="00B40FDF">
        <w:rPr>
          <w:rFonts w:ascii="Arial Narrow" w:eastAsia="Times New Roman" w:hAnsi="Arial Narrow"/>
          <w:color w:val="auto"/>
          <w:sz w:val="26"/>
          <w:szCs w:val="26"/>
        </w:rPr>
        <w:t xml:space="preserve"> КР</w:t>
      </w:r>
      <w:r w:rsidRPr="00B40FDF">
        <w:rPr>
          <w:rFonts w:ascii="Arial Narrow" w:eastAsia="Times New Roman" w:hAnsi="Arial Narrow"/>
          <w:color w:val="auto"/>
          <w:sz w:val="26"/>
          <w:szCs w:val="26"/>
        </w:rPr>
        <w:t>.</w:t>
      </w:r>
      <w:bookmarkEnd w:id="14"/>
    </w:p>
    <w:p w14:paraId="4C63B3B6" w14:textId="77777777" w:rsidR="0094700A" w:rsidRPr="00B40FDF" w:rsidRDefault="0094700A"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Результат внешнего осмотра считают отрицательным, если надписи и</w:t>
      </w:r>
      <w:r w:rsidR="0017454F" w:rsidRPr="00B40FDF">
        <w:rPr>
          <w:rFonts w:ascii="Arial Narrow" w:eastAsia="Times New Roman" w:hAnsi="Arial Narrow"/>
          <w:color w:val="auto"/>
          <w:sz w:val="26"/>
          <w:szCs w:val="26"/>
        </w:rPr>
        <w:t>ли</w:t>
      </w:r>
      <w:r w:rsidRPr="00B40FDF">
        <w:rPr>
          <w:rFonts w:ascii="Arial Narrow" w:eastAsia="Times New Roman" w:hAnsi="Arial Narrow"/>
          <w:color w:val="auto"/>
          <w:sz w:val="26"/>
          <w:szCs w:val="26"/>
        </w:rPr>
        <w:t xml:space="preserve"> обозначения (маркировка), нанесенная на КР, </w:t>
      </w:r>
      <w:r w:rsidR="000E47F3" w:rsidRPr="00B40FDF">
        <w:rPr>
          <w:rFonts w:ascii="Arial Narrow" w:eastAsia="Times New Roman" w:hAnsi="Arial Narrow"/>
          <w:color w:val="auto"/>
          <w:sz w:val="26"/>
          <w:szCs w:val="26"/>
        </w:rPr>
        <w:t>или</w:t>
      </w:r>
      <w:r w:rsidRPr="00B40FDF">
        <w:rPr>
          <w:rFonts w:ascii="Arial Narrow" w:eastAsia="Times New Roman" w:hAnsi="Arial Narrow"/>
          <w:color w:val="auto"/>
          <w:sz w:val="26"/>
          <w:szCs w:val="26"/>
        </w:rPr>
        <w:t xml:space="preserve"> комплектность </w:t>
      </w:r>
      <w:r w:rsidR="000E47F3" w:rsidRPr="00B40FDF">
        <w:rPr>
          <w:rFonts w:ascii="Arial Narrow" w:eastAsia="Times New Roman" w:hAnsi="Arial Narrow"/>
          <w:color w:val="auto"/>
          <w:sz w:val="26"/>
          <w:szCs w:val="26"/>
        </w:rPr>
        <w:t xml:space="preserve">КР </w:t>
      </w:r>
      <w:r w:rsidR="0017454F" w:rsidRPr="00B40FDF">
        <w:rPr>
          <w:rFonts w:ascii="Arial Narrow" w:eastAsia="Times New Roman" w:hAnsi="Arial Narrow"/>
          <w:color w:val="auto"/>
          <w:sz w:val="26"/>
          <w:szCs w:val="26"/>
        </w:rPr>
        <w:t xml:space="preserve">не </w:t>
      </w:r>
      <w:r w:rsidRPr="00B40FDF">
        <w:rPr>
          <w:rFonts w:ascii="Arial Narrow" w:eastAsia="Times New Roman" w:hAnsi="Arial Narrow"/>
          <w:color w:val="auto"/>
          <w:sz w:val="26"/>
          <w:szCs w:val="26"/>
        </w:rPr>
        <w:t xml:space="preserve">соответствует данным эксплуатационных документов, </w:t>
      </w:r>
      <w:r w:rsidR="000E47F3" w:rsidRPr="00B40FDF">
        <w:rPr>
          <w:rFonts w:ascii="Arial Narrow" w:eastAsia="Times New Roman" w:hAnsi="Arial Narrow"/>
          <w:color w:val="auto"/>
          <w:sz w:val="26"/>
          <w:szCs w:val="26"/>
        </w:rPr>
        <w:t xml:space="preserve">или </w:t>
      </w:r>
      <w:r w:rsidR="00613854" w:rsidRPr="00B40FDF">
        <w:rPr>
          <w:rFonts w:ascii="Arial Narrow" w:eastAsia="Times New Roman" w:hAnsi="Arial Narrow"/>
          <w:color w:val="auto"/>
          <w:sz w:val="26"/>
          <w:szCs w:val="26"/>
        </w:rPr>
        <w:t xml:space="preserve">определено наличие </w:t>
      </w:r>
      <w:r w:rsidRPr="00B40FDF">
        <w:rPr>
          <w:rFonts w:ascii="Arial Narrow" w:eastAsia="Times New Roman" w:hAnsi="Arial Narrow"/>
          <w:color w:val="auto"/>
          <w:sz w:val="26"/>
          <w:szCs w:val="26"/>
        </w:rPr>
        <w:t>механически</w:t>
      </w:r>
      <w:r w:rsidR="00613854" w:rsidRPr="00B40FDF">
        <w:rPr>
          <w:rFonts w:ascii="Arial Narrow" w:eastAsia="Times New Roman" w:hAnsi="Arial Narrow"/>
          <w:color w:val="auto"/>
          <w:sz w:val="26"/>
          <w:szCs w:val="26"/>
        </w:rPr>
        <w:t>х</w:t>
      </w:r>
      <w:r w:rsidRPr="00B40FDF">
        <w:rPr>
          <w:rFonts w:ascii="Arial Narrow" w:eastAsia="Times New Roman" w:hAnsi="Arial Narrow"/>
          <w:color w:val="auto"/>
          <w:sz w:val="26"/>
          <w:szCs w:val="26"/>
        </w:rPr>
        <w:t xml:space="preserve"> повреждени</w:t>
      </w:r>
      <w:r w:rsidR="00613854" w:rsidRPr="00B40FDF">
        <w:rPr>
          <w:rFonts w:ascii="Arial Narrow" w:eastAsia="Times New Roman" w:hAnsi="Arial Narrow"/>
          <w:color w:val="auto"/>
          <w:sz w:val="26"/>
          <w:szCs w:val="26"/>
        </w:rPr>
        <w:t>й</w:t>
      </w:r>
      <w:r w:rsidRPr="00B40FDF">
        <w:rPr>
          <w:rFonts w:ascii="Arial Narrow" w:eastAsia="Times New Roman" w:hAnsi="Arial Narrow"/>
          <w:color w:val="auto"/>
          <w:sz w:val="26"/>
          <w:szCs w:val="26"/>
        </w:rPr>
        <w:t xml:space="preserve"> и дефект</w:t>
      </w:r>
      <w:r w:rsidR="00613854" w:rsidRPr="00B40FDF">
        <w:rPr>
          <w:rFonts w:ascii="Arial Narrow" w:eastAsia="Times New Roman" w:hAnsi="Arial Narrow"/>
          <w:color w:val="auto"/>
          <w:sz w:val="26"/>
          <w:szCs w:val="26"/>
        </w:rPr>
        <w:t>ов</w:t>
      </w:r>
      <w:r w:rsidRPr="00B40FDF">
        <w:rPr>
          <w:rFonts w:ascii="Arial Narrow" w:eastAsia="Times New Roman" w:hAnsi="Arial Narrow"/>
          <w:color w:val="auto"/>
          <w:sz w:val="26"/>
          <w:szCs w:val="26"/>
        </w:rPr>
        <w:t>, препятствующи</w:t>
      </w:r>
      <w:r w:rsidR="00613854" w:rsidRPr="00B40FDF">
        <w:rPr>
          <w:rFonts w:ascii="Arial Narrow" w:eastAsia="Times New Roman" w:hAnsi="Arial Narrow"/>
          <w:color w:val="auto"/>
          <w:sz w:val="26"/>
          <w:szCs w:val="26"/>
        </w:rPr>
        <w:t>х</w:t>
      </w:r>
      <w:r w:rsidRPr="00B40FDF">
        <w:rPr>
          <w:rFonts w:ascii="Arial Narrow" w:eastAsia="Times New Roman" w:hAnsi="Arial Narrow"/>
          <w:color w:val="auto"/>
          <w:sz w:val="26"/>
          <w:szCs w:val="26"/>
        </w:rPr>
        <w:t xml:space="preserve"> применению КР.</w:t>
      </w:r>
    </w:p>
    <w:p w14:paraId="27F2210A" w14:textId="77777777" w:rsidR="00B14F61" w:rsidRPr="00B40FDF" w:rsidRDefault="006F5CE6"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При отрицательном результате внешнего осмотра </w:t>
      </w:r>
      <w:r w:rsidR="000C75F9" w:rsidRPr="00B40FDF">
        <w:rPr>
          <w:rFonts w:ascii="Arial Narrow" w:eastAsia="Times New Roman" w:hAnsi="Arial Narrow"/>
          <w:color w:val="auto"/>
          <w:sz w:val="26"/>
          <w:szCs w:val="26"/>
        </w:rPr>
        <w:t>в случа</w:t>
      </w:r>
      <w:r w:rsidR="00C7360D" w:rsidRPr="00B40FDF">
        <w:rPr>
          <w:rFonts w:ascii="Arial Narrow" w:eastAsia="Times New Roman" w:hAnsi="Arial Narrow"/>
          <w:color w:val="auto"/>
          <w:sz w:val="26"/>
          <w:szCs w:val="26"/>
        </w:rPr>
        <w:t>е</w:t>
      </w:r>
      <w:r w:rsidR="000C75F9" w:rsidRPr="00B40FDF">
        <w:rPr>
          <w:rFonts w:ascii="Arial Narrow" w:eastAsia="Times New Roman" w:hAnsi="Arial Narrow"/>
          <w:color w:val="auto"/>
          <w:sz w:val="26"/>
          <w:szCs w:val="26"/>
        </w:rPr>
        <w:t xml:space="preserve"> </w:t>
      </w:r>
      <w:r w:rsidR="00557445" w:rsidRPr="00B40FDF">
        <w:rPr>
          <w:rFonts w:ascii="Arial Narrow" w:eastAsia="Times New Roman" w:hAnsi="Arial Narrow"/>
          <w:color w:val="auto"/>
          <w:sz w:val="26"/>
          <w:szCs w:val="26"/>
        </w:rPr>
        <w:t>несоответствия</w:t>
      </w:r>
      <w:r w:rsidR="00483672" w:rsidRPr="00B40FDF">
        <w:rPr>
          <w:rFonts w:ascii="Arial Narrow" w:eastAsia="Times New Roman" w:hAnsi="Arial Narrow"/>
          <w:color w:val="auto"/>
          <w:sz w:val="26"/>
          <w:szCs w:val="26"/>
        </w:rPr>
        <w:t xml:space="preserve"> надписей и обозначения (маркировки) на КР эксплуатационным документам КР </w:t>
      </w:r>
      <w:r w:rsidR="004827D8" w:rsidRPr="00B40FDF">
        <w:rPr>
          <w:rFonts w:ascii="Arial Narrow" w:eastAsia="Times New Roman" w:hAnsi="Arial Narrow"/>
          <w:color w:val="auto"/>
          <w:sz w:val="26"/>
          <w:szCs w:val="26"/>
        </w:rPr>
        <w:t>и (</w:t>
      </w:r>
      <w:r w:rsidR="00483672" w:rsidRPr="00B40FDF">
        <w:rPr>
          <w:rFonts w:ascii="Arial Narrow" w:eastAsia="Times New Roman" w:hAnsi="Arial Narrow"/>
          <w:color w:val="auto"/>
          <w:sz w:val="26"/>
          <w:szCs w:val="26"/>
        </w:rPr>
        <w:t>и</w:t>
      </w:r>
      <w:r w:rsidR="004827D8" w:rsidRPr="00B40FDF">
        <w:rPr>
          <w:rFonts w:ascii="Arial Narrow" w:eastAsia="Times New Roman" w:hAnsi="Arial Narrow"/>
          <w:color w:val="auto"/>
          <w:sz w:val="26"/>
          <w:szCs w:val="26"/>
        </w:rPr>
        <w:t>ли)</w:t>
      </w:r>
      <w:r w:rsidR="00AE21FB" w:rsidRPr="00B40FDF">
        <w:rPr>
          <w:rFonts w:ascii="Arial Narrow" w:eastAsia="Times New Roman" w:hAnsi="Arial Narrow"/>
          <w:color w:val="auto"/>
          <w:sz w:val="26"/>
          <w:szCs w:val="26"/>
        </w:rPr>
        <w:t xml:space="preserve"> в случа</w:t>
      </w:r>
      <w:r w:rsidR="00D92F91" w:rsidRPr="00B40FDF">
        <w:rPr>
          <w:rFonts w:ascii="Arial Narrow" w:eastAsia="Times New Roman" w:hAnsi="Arial Narrow"/>
          <w:color w:val="auto"/>
          <w:sz w:val="26"/>
          <w:szCs w:val="26"/>
        </w:rPr>
        <w:t>е</w:t>
      </w:r>
      <w:r w:rsidR="00AE21FB" w:rsidRPr="00B40FDF">
        <w:rPr>
          <w:rFonts w:ascii="Arial Narrow" w:eastAsia="Times New Roman" w:hAnsi="Arial Narrow"/>
          <w:color w:val="auto"/>
          <w:sz w:val="26"/>
          <w:szCs w:val="26"/>
        </w:rPr>
        <w:t xml:space="preserve"> наличия на КР механических повреждений и дефектов, препятствующих его применению, </w:t>
      </w:r>
      <w:r w:rsidRPr="00B40FDF">
        <w:rPr>
          <w:rFonts w:ascii="Arial Narrow" w:eastAsia="Times New Roman" w:hAnsi="Arial Narrow"/>
          <w:color w:val="auto"/>
          <w:sz w:val="26"/>
          <w:szCs w:val="26"/>
        </w:rPr>
        <w:t xml:space="preserve">дальнейшую </w:t>
      </w:r>
      <w:r w:rsidR="00907696" w:rsidRPr="00B40FDF">
        <w:rPr>
          <w:rFonts w:ascii="Arial Narrow" w:eastAsia="Times New Roman" w:hAnsi="Arial Narrow"/>
          <w:color w:val="auto"/>
          <w:sz w:val="26"/>
          <w:szCs w:val="26"/>
        </w:rPr>
        <w:t>калибровку КР</w:t>
      </w:r>
      <w:r w:rsidR="004827D8" w:rsidRPr="00B40FDF">
        <w:rPr>
          <w:rFonts w:ascii="Arial Narrow" w:eastAsia="Times New Roman" w:hAnsi="Arial Narrow"/>
          <w:color w:val="auto"/>
          <w:sz w:val="26"/>
          <w:szCs w:val="26"/>
        </w:rPr>
        <w:t xml:space="preserve"> прекращают</w:t>
      </w:r>
      <w:r w:rsidRPr="00B40FDF">
        <w:rPr>
          <w:rFonts w:ascii="Arial Narrow" w:eastAsia="Times New Roman" w:hAnsi="Arial Narrow"/>
          <w:color w:val="auto"/>
          <w:sz w:val="26"/>
          <w:szCs w:val="26"/>
        </w:rPr>
        <w:t>.</w:t>
      </w:r>
    </w:p>
    <w:p w14:paraId="0EEA40E5" w14:textId="77777777" w:rsidR="00557445" w:rsidRPr="00B40FDF" w:rsidRDefault="00557445"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При отрицательном результате внешнего осмотра в случа</w:t>
      </w:r>
      <w:r w:rsidR="00D92F91" w:rsidRPr="00B40FDF">
        <w:rPr>
          <w:rFonts w:ascii="Arial Narrow" w:eastAsia="Times New Roman" w:hAnsi="Arial Narrow"/>
          <w:color w:val="auto"/>
          <w:sz w:val="26"/>
          <w:szCs w:val="26"/>
        </w:rPr>
        <w:t>е</w:t>
      </w:r>
      <w:r w:rsidRPr="00B40FDF">
        <w:rPr>
          <w:rFonts w:ascii="Arial Narrow" w:eastAsia="Times New Roman" w:hAnsi="Arial Narrow"/>
          <w:color w:val="auto"/>
          <w:sz w:val="26"/>
          <w:szCs w:val="26"/>
        </w:rPr>
        <w:t xml:space="preserve"> несоответствия комплектности КР</w:t>
      </w:r>
      <w:r w:rsidR="00EF1B1B" w:rsidRPr="00B40FDF">
        <w:rPr>
          <w:rFonts w:ascii="Arial Narrow" w:eastAsia="Times New Roman" w:hAnsi="Arial Narrow"/>
          <w:color w:val="auto"/>
          <w:sz w:val="26"/>
          <w:szCs w:val="26"/>
        </w:rPr>
        <w:t>, данным, указанным в</w:t>
      </w:r>
      <w:r w:rsidRPr="00B40FDF">
        <w:rPr>
          <w:rFonts w:ascii="Arial Narrow" w:eastAsia="Times New Roman" w:hAnsi="Arial Narrow"/>
          <w:color w:val="auto"/>
          <w:sz w:val="26"/>
          <w:szCs w:val="26"/>
        </w:rPr>
        <w:t xml:space="preserve"> эксплуатационны</w:t>
      </w:r>
      <w:r w:rsidR="00EF1B1B" w:rsidRPr="00B40FDF">
        <w:rPr>
          <w:rFonts w:ascii="Arial Narrow" w:eastAsia="Times New Roman" w:hAnsi="Arial Narrow"/>
          <w:color w:val="auto"/>
          <w:sz w:val="26"/>
          <w:szCs w:val="26"/>
        </w:rPr>
        <w:t>х</w:t>
      </w:r>
      <w:r w:rsidRPr="00B40FDF">
        <w:rPr>
          <w:rFonts w:ascii="Arial Narrow" w:eastAsia="Times New Roman" w:hAnsi="Arial Narrow"/>
          <w:color w:val="auto"/>
          <w:sz w:val="26"/>
          <w:szCs w:val="26"/>
        </w:rPr>
        <w:t xml:space="preserve"> документа</w:t>
      </w:r>
      <w:r w:rsidR="00EF1B1B" w:rsidRPr="00B40FDF">
        <w:rPr>
          <w:rFonts w:ascii="Arial Narrow" w:eastAsia="Times New Roman" w:hAnsi="Arial Narrow"/>
          <w:color w:val="auto"/>
          <w:sz w:val="26"/>
          <w:szCs w:val="26"/>
        </w:rPr>
        <w:t>х КР</w:t>
      </w:r>
      <w:r w:rsidRPr="00B40FDF">
        <w:rPr>
          <w:rFonts w:ascii="Arial Narrow" w:eastAsia="Times New Roman" w:hAnsi="Arial Narrow"/>
          <w:color w:val="auto"/>
          <w:sz w:val="26"/>
          <w:szCs w:val="26"/>
        </w:rPr>
        <w:t xml:space="preserve">, </w:t>
      </w:r>
      <w:r w:rsidR="00A54089" w:rsidRPr="00B40FDF">
        <w:rPr>
          <w:rFonts w:ascii="Arial Narrow" w:eastAsia="Times New Roman" w:hAnsi="Arial Narrow"/>
          <w:color w:val="auto"/>
          <w:sz w:val="26"/>
          <w:szCs w:val="26"/>
        </w:rPr>
        <w:t xml:space="preserve">по согласованию с </w:t>
      </w:r>
      <w:r w:rsidR="00D12385" w:rsidRPr="00B40FDF">
        <w:rPr>
          <w:rFonts w:ascii="Arial Narrow" w:eastAsia="Times New Roman" w:hAnsi="Arial Narrow"/>
          <w:color w:val="auto"/>
          <w:spacing w:val="-2"/>
          <w:sz w:val="26"/>
          <w:szCs w:val="26"/>
        </w:rPr>
        <w:t xml:space="preserve">заказчиком (владельцем) </w:t>
      </w:r>
      <w:r w:rsidR="00A54089" w:rsidRPr="00B40FDF">
        <w:rPr>
          <w:rFonts w:ascii="Arial Narrow" w:eastAsia="Times New Roman" w:hAnsi="Arial Narrow"/>
          <w:color w:val="auto"/>
          <w:sz w:val="26"/>
          <w:szCs w:val="26"/>
        </w:rPr>
        <w:t xml:space="preserve">продолжают или </w:t>
      </w:r>
      <w:r w:rsidR="00112BEE" w:rsidRPr="00B40FDF">
        <w:rPr>
          <w:rFonts w:ascii="Arial Narrow" w:eastAsia="Times New Roman" w:hAnsi="Arial Narrow"/>
          <w:color w:val="auto"/>
          <w:sz w:val="26"/>
          <w:szCs w:val="26"/>
        </w:rPr>
        <w:t xml:space="preserve">прекращают </w:t>
      </w:r>
      <w:r w:rsidR="00A54089" w:rsidRPr="00B40FDF">
        <w:rPr>
          <w:rFonts w:ascii="Arial Narrow" w:eastAsia="Times New Roman" w:hAnsi="Arial Narrow"/>
          <w:color w:val="auto"/>
          <w:sz w:val="26"/>
          <w:szCs w:val="26"/>
        </w:rPr>
        <w:t>дальнейшую калибровку КР.</w:t>
      </w:r>
      <w:r w:rsidR="00112BEE" w:rsidRPr="00B40FDF">
        <w:rPr>
          <w:rFonts w:ascii="Arial Narrow" w:eastAsia="Times New Roman" w:hAnsi="Arial Narrow"/>
          <w:color w:val="auto"/>
          <w:sz w:val="26"/>
          <w:szCs w:val="26"/>
        </w:rPr>
        <w:t xml:space="preserve"> В случа</w:t>
      </w:r>
      <w:r w:rsidR="00D92F91" w:rsidRPr="00B40FDF">
        <w:rPr>
          <w:rFonts w:ascii="Arial Narrow" w:eastAsia="Times New Roman" w:hAnsi="Arial Narrow"/>
          <w:color w:val="auto"/>
          <w:sz w:val="26"/>
          <w:szCs w:val="26"/>
        </w:rPr>
        <w:t>е</w:t>
      </w:r>
      <w:r w:rsidR="00112BEE" w:rsidRPr="00B40FDF">
        <w:rPr>
          <w:rFonts w:ascii="Arial Narrow" w:eastAsia="Times New Roman" w:hAnsi="Arial Narrow"/>
          <w:color w:val="auto"/>
          <w:sz w:val="26"/>
          <w:szCs w:val="26"/>
        </w:rPr>
        <w:t xml:space="preserve"> продолжени</w:t>
      </w:r>
      <w:r w:rsidR="00D92F91" w:rsidRPr="00B40FDF">
        <w:rPr>
          <w:rFonts w:ascii="Arial Narrow" w:eastAsia="Times New Roman" w:hAnsi="Arial Narrow"/>
          <w:color w:val="auto"/>
          <w:sz w:val="26"/>
          <w:szCs w:val="26"/>
        </w:rPr>
        <w:t>я</w:t>
      </w:r>
      <w:r w:rsidR="00112BEE" w:rsidRPr="00B40FDF">
        <w:rPr>
          <w:rFonts w:ascii="Arial Narrow" w:eastAsia="Times New Roman" w:hAnsi="Arial Narrow"/>
          <w:color w:val="auto"/>
          <w:sz w:val="26"/>
          <w:szCs w:val="26"/>
        </w:rPr>
        <w:t xml:space="preserve"> дальнейшей калибровки КР в протоколе калибровки </w:t>
      </w:r>
      <w:r w:rsidR="00230FAE" w:rsidRPr="00B40FDF">
        <w:rPr>
          <w:rFonts w:ascii="Arial Narrow" w:eastAsia="Times New Roman" w:hAnsi="Arial Narrow"/>
          <w:color w:val="auto"/>
          <w:sz w:val="26"/>
          <w:szCs w:val="26"/>
        </w:rPr>
        <w:t xml:space="preserve">или сертификате калибровке </w:t>
      </w:r>
      <w:r w:rsidR="00112BEE" w:rsidRPr="00B40FDF">
        <w:rPr>
          <w:rFonts w:ascii="Arial Narrow" w:eastAsia="Times New Roman" w:hAnsi="Arial Narrow"/>
          <w:color w:val="auto"/>
          <w:sz w:val="26"/>
          <w:szCs w:val="26"/>
        </w:rPr>
        <w:t xml:space="preserve">делают запись об </w:t>
      </w:r>
      <w:r w:rsidR="00063637" w:rsidRPr="00B40FDF">
        <w:rPr>
          <w:rFonts w:ascii="Arial Narrow" w:eastAsia="Times New Roman" w:hAnsi="Arial Narrow"/>
          <w:color w:val="auto"/>
          <w:sz w:val="26"/>
          <w:szCs w:val="26"/>
        </w:rPr>
        <w:t>отрицательном результате внешнего осмотра с указанием причины.</w:t>
      </w:r>
    </w:p>
    <w:p w14:paraId="4BC856E0" w14:textId="77777777" w:rsidR="007445A0" w:rsidRPr="00B40FDF" w:rsidRDefault="005E3151" w:rsidP="00A32903">
      <w:pPr>
        <w:widowControl w:val="0"/>
        <w:numPr>
          <w:ilvl w:val="1"/>
          <w:numId w:val="0"/>
        </w:numPr>
        <w:spacing w:before="40" w:after="40" w:line="240" w:lineRule="auto"/>
        <w:ind w:right="0" w:firstLine="567"/>
        <w:outlineLvl w:val="1"/>
        <w:rPr>
          <w:rFonts w:ascii="Arial Narrow" w:eastAsia="Times New Roman" w:hAnsi="Arial Narrow"/>
          <w:color w:val="auto"/>
          <w:sz w:val="26"/>
          <w:szCs w:val="26"/>
        </w:rPr>
      </w:pPr>
      <w:bookmarkStart w:id="15" w:name="_Toc61551287"/>
      <w:r w:rsidRPr="00B40FDF">
        <w:rPr>
          <w:rFonts w:ascii="Arial Narrow" w:eastAsia="Times New Roman" w:hAnsi="Arial Narrow"/>
          <w:color w:val="auto"/>
          <w:sz w:val="26"/>
          <w:szCs w:val="26"/>
        </w:rPr>
        <w:t>1</w:t>
      </w:r>
      <w:r w:rsidR="00C56A2B" w:rsidRPr="00B40FDF">
        <w:rPr>
          <w:rFonts w:ascii="Arial Narrow" w:eastAsia="Times New Roman" w:hAnsi="Arial Narrow"/>
          <w:color w:val="auto"/>
          <w:sz w:val="26"/>
          <w:szCs w:val="26"/>
        </w:rPr>
        <w:t>1</w:t>
      </w:r>
      <w:r w:rsidRPr="00B40FDF">
        <w:rPr>
          <w:rFonts w:ascii="Arial Narrow" w:eastAsia="Times New Roman" w:hAnsi="Arial Narrow"/>
          <w:color w:val="auto"/>
          <w:sz w:val="26"/>
          <w:szCs w:val="26"/>
        </w:rPr>
        <w:t>.2</w:t>
      </w:r>
      <w:r w:rsidR="00C275D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w:r w:rsidR="007445A0" w:rsidRPr="00B40FDF">
        <w:rPr>
          <w:rFonts w:ascii="Arial Narrow" w:eastAsia="Times New Roman" w:hAnsi="Arial Narrow"/>
          <w:color w:val="auto"/>
          <w:sz w:val="26"/>
          <w:szCs w:val="26"/>
        </w:rPr>
        <w:t>Опробование</w:t>
      </w:r>
      <w:bookmarkEnd w:id="15"/>
    </w:p>
    <w:p w14:paraId="5FB9A65D" w14:textId="77777777" w:rsidR="007445A0" w:rsidRPr="00B40FDF" w:rsidRDefault="00755552"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16" w:name="_Toc61551288"/>
      <w:r w:rsidRPr="00B40FDF">
        <w:rPr>
          <w:rFonts w:ascii="Arial Narrow" w:eastAsia="Times New Roman" w:hAnsi="Arial Narrow"/>
          <w:color w:val="auto"/>
          <w:sz w:val="26"/>
          <w:szCs w:val="26"/>
        </w:rPr>
        <w:t xml:space="preserve">При опробовании осуществляют воспроизведение расхода измеряемой среды </w:t>
      </w:r>
      <w:r w:rsidR="00BA38E0" w:rsidRPr="00B40FDF">
        <w:rPr>
          <w:rFonts w:ascii="Arial Narrow" w:eastAsia="Times New Roman" w:hAnsi="Arial Narrow"/>
          <w:color w:val="auto"/>
          <w:sz w:val="26"/>
          <w:szCs w:val="26"/>
        </w:rPr>
        <w:t xml:space="preserve">НЭТ. </w:t>
      </w:r>
      <w:r w:rsidR="00AC3EC1" w:rsidRPr="00B40FDF">
        <w:rPr>
          <w:rFonts w:ascii="Arial Narrow" w:eastAsia="Times New Roman" w:hAnsi="Arial Narrow"/>
          <w:color w:val="auto"/>
          <w:sz w:val="26"/>
          <w:szCs w:val="26"/>
        </w:rPr>
        <w:t xml:space="preserve">Значение </w:t>
      </w:r>
      <w:r w:rsidR="007445A0" w:rsidRPr="00B40FDF">
        <w:rPr>
          <w:rFonts w:ascii="Arial Narrow" w:eastAsia="Times New Roman" w:hAnsi="Arial Narrow"/>
          <w:color w:val="auto"/>
          <w:sz w:val="26"/>
          <w:szCs w:val="26"/>
        </w:rPr>
        <w:t xml:space="preserve">расхода измеряемой среды на </w:t>
      </w:r>
      <w:r w:rsidR="005E3151" w:rsidRPr="00B40FDF">
        <w:rPr>
          <w:rFonts w:ascii="Arial Narrow" w:eastAsia="Times New Roman" w:hAnsi="Arial Narrow"/>
          <w:color w:val="auto"/>
          <w:sz w:val="26"/>
          <w:szCs w:val="26"/>
        </w:rPr>
        <w:t>НЭТ</w:t>
      </w:r>
      <w:r w:rsidR="007445A0" w:rsidRPr="00B40FDF">
        <w:rPr>
          <w:rFonts w:ascii="Arial Narrow" w:eastAsia="Times New Roman" w:hAnsi="Arial Narrow"/>
          <w:color w:val="auto"/>
          <w:sz w:val="26"/>
          <w:szCs w:val="26"/>
        </w:rPr>
        <w:t xml:space="preserve"> </w:t>
      </w:r>
      <w:r w:rsidR="00AC3EC1" w:rsidRPr="00B40FDF">
        <w:rPr>
          <w:rFonts w:ascii="Arial Narrow" w:eastAsia="Times New Roman" w:hAnsi="Arial Narrow"/>
          <w:color w:val="auto"/>
          <w:sz w:val="26"/>
          <w:szCs w:val="26"/>
        </w:rPr>
        <w:t xml:space="preserve">увеличивают </w:t>
      </w:r>
      <w:r w:rsidR="007445A0" w:rsidRPr="00B40FDF">
        <w:rPr>
          <w:rFonts w:ascii="Arial Narrow" w:eastAsia="Times New Roman" w:hAnsi="Arial Narrow"/>
          <w:color w:val="auto"/>
          <w:sz w:val="26"/>
          <w:szCs w:val="26"/>
        </w:rPr>
        <w:t xml:space="preserve">до наибольшего </w:t>
      </w:r>
      <w:r w:rsidR="002F30C4" w:rsidRPr="00B40FDF">
        <w:rPr>
          <w:rFonts w:ascii="Arial Narrow" w:eastAsia="Times New Roman" w:hAnsi="Arial Narrow"/>
          <w:color w:val="auto"/>
          <w:sz w:val="26"/>
          <w:szCs w:val="26"/>
        </w:rPr>
        <w:t xml:space="preserve">заявленного </w:t>
      </w:r>
      <w:r w:rsidR="007445A0" w:rsidRPr="00B40FDF">
        <w:rPr>
          <w:rFonts w:ascii="Arial Narrow" w:eastAsia="Times New Roman" w:hAnsi="Arial Narrow"/>
          <w:color w:val="auto"/>
          <w:sz w:val="26"/>
          <w:szCs w:val="26"/>
        </w:rPr>
        <w:t xml:space="preserve">значения расхода </w:t>
      </w:r>
      <w:r w:rsidR="002F30C4" w:rsidRPr="00B40FDF">
        <w:rPr>
          <w:rFonts w:ascii="Arial Narrow" w:eastAsia="Times New Roman" w:hAnsi="Arial Narrow"/>
          <w:color w:val="auto"/>
          <w:sz w:val="26"/>
          <w:szCs w:val="26"/>
        </w:rPr>
        <w:t xml:space="preserve">КР </w:t>
      </w:r>
      <w:r w:rsidR="007445A0" w:rsidRPr="00B40FDF">
        <w:rPr>
          <w:rFonts w:ascii="Arial Narrow" w:eastAsia="Times New Roman" w:hAnsi="Arial Narrow"/>
          <w:color w:val="auto"/>
          <w:sz w:val="26"/>
          <w:szCs w:val="26"/>
        </w:rPr>
        <w:t xml:space="preserve">с последующей его фиксацией, а затем </w:t>
      </w:r>
      <w:r w:rsidR="00AC3EC1" w:rsidRPr="00B40FDF">
        <w:rPr>
          <w:rFonts w:ascii="Arial Narrow" w:eastAsia="Times New Roman" w:hAnsi="Arial Narrow"/>
          <w:color w:val="auto"/>
          <w:sz w:val="26"/>
          <w:szCs w:val="26"/>
        </w:rPr>
        <w:t xml:space="preserve">уменьшают </w:t>
      </w:r>
      <w:r w:rsidR="007445A0" w:rsidRPr="00B40FDF">
        <w:rPr>
          <w:rFonts w:ascii="Arial Narrow" w:eastAsia="Times New Roman" w:hAnsi="Arial Narrow"/>
          <w:color w:val="auto"/>
          <w:sz w:val="26"/>
          <w:szCs w:val="26"/>
        </w:rPr>
        <w:t>до наименьшего</w:t>
      </w:r>
      <w:r w:rsidR="00735CAD" w:rsidRPr="00B40FDF">
        <w:rPr>
          <w:rFonts w:ascii="Arial Narrow" w:eastAsia="Times New Roman" w:hAnsi="Arial Narrow"/>
          <w:color w:val="auto"/>
          <w:sz w:val="26"/>
          <w:szCs w:val="26"/>
        </w:rPr>
        <w:t xml:space="preserve"> заявленного</w:t>
      </w:r>
      <w:r w:rsidR="007445A0" w:rsidRPr="00B40FDF">
        <w:rPr>
          <w:rFonts w:ascii="Arial Narrow" w:eastAsia="Times New Roman" w:hAnsi="Arial Narrow"/>
          <w:color w:val="auto"/>
          <w:sz w:val="26"/>
          <w:szCs w:val="26"/>
        </w:rPr>
        <w:t xml:space="preserve"> значения расхода </w:t>
      </w:r>
      <w:r w:rsidR="00735CAD" w:rsidRPr="00B40FDF">
        <w:rPr>
          <w:rFonts w:ascii="Arial Narrow" w:eastAsia="Times New Roman" w:hAnsi="Arial Narrow"/>
          <w:color w:val="auto"/>
          <w:sz w:val="26"/>
          <w:szCs w:val="26"/>
        </w:rPr>
        <w:t xml:space="preserve">КР </w:t>
      </w:r>
      <w:r w:rsidR="007445A0" w:rsidRPr="00B40FDF">
        <w:rPr>
          <w:rFonts w:ascii="Arial Narrow" w:eastAsia="Times New Roman" w:hAnsi="Arial Narrow"/>
          <w:color w:val="auto"/>
          <w:sz w:val="26"/>
          <w:szCs w:val="26"/>
        </w:rPr>
        <w:t>с последующей его фиксацией.</w:t>
      </w:r>
      <w:bookmarkEnd w:id="16"/>
    </w:p>
    <w:p w14:paraId="70303990" w14:textId="77777777" w:rsidR="00AC3EC1"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17" w:name="_Toc61551289"/>
      <w:r w:rsidRPr="00B40FDF">
        <w:rPr>
          <w:rFonts w:ascii="Arial Narrow" w:eastAsia="Times New Roman" w:hAnsi="Arial Narrow"/>
          <w:color w:val="auto"/>
          <w:sz w:val="26"/>
          <w:szCs w:val="26"/>
        </w:rPr>
        <w:t xml:space="preserve">Результат опробования считают </w:t>
      </w:r>
      <w:r w:rsidR="0095191E" w:rsidRPr="00B40FDF">
        <w:rPr>
          <w:rFonts w:ascii="Arial Narrow" w:eastAsia="Times New Roman" w:hAnsi="Arial Narrow"/>
          <w:color w:val="auto"/>
          <w:sz w:val="26"/>
          <w:szCs w:val="26"/>
        </w:rPr>
        <w:t>положительным</w:t>
      </w:r>
      <w:r w:rsidRPr="00B40FDF">
        <w:rPr>
          <w:rFonts w:ascii="Arial Narrow" w:eastAsia="Times New Roman" w:hAnsi="Arial Narrow"/>
          <w:color w:val="auto"/>
          <w:sz w:val="26"/>
          <w:szCs w:val="26"/>
        </w:rPr>
        <w:t>, если при увеличении и уменьшении расхода показания на КР изменяются соответствующим образом (увеличиваются и уменьшаются).</w:t>
      </w:r>
      <w:bookmarkEnd w:id="17"/>
    </w:p>
    <w:p w14:paraId="051D4C37" w14:textId="77777777" w:rsidR="00AC3EC1" w:rsidRPr="00B40FDF" w:rsidRDefault="00AC3EC1"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Результат опробования считают отрицательным, если при увеличении и уменьшении расхода показания на КР </w:t>
      </w:r>
      <w:r w:rsidR="000A46EF" w:rsidRPr="00B40FDF">
        <w:rPr>
          <w:rFonts w:ascii="Arial Narrow" w:eastAsia="Times New Roman" w:hAnsi="Arial Narrow"/>
          <w:color w:val="auto"/>
          <w:sz w:val="26"/>
          <w:szCs w:val="26"/>
        </w:rPr>
        <w:t xml:space="preserve">не </w:t>
      </w:r>
      <w:r w:rsidRPr="00B40FDF">
        <w:rPr>
          <w:rFonts w:ascii="Arial Narrow" w:eastAsia="Times New Roman" w:hAnsi="Arial Narrow"/>
          <w:color w:val="auto"/>
          <w:sz w:val="26"/>
          <w:szCs w:val="26"/>
        </w:rPr>
        <w:t>изменяются соответствующим образом (увеличиваются и уменьшаются).</w:t>
      </w:r>
    </w:p>
    <w:p w14:paraId="50019A0B" w14:textId="77777777" w:rsidR="00A044E4" w:rsidRPr="00B40FDF" w:rsidRDefault="00A044E4"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При отрицательном результате опробования дальнейшую калибровку КР</w:t>
      </w:r>
      <w:r w:rsidR="00054D7B" w:rsidRPr="00B40FDF">
        <w:rPr>
          <w:rFonts w:ascii="Arial Narrow" w:eastAsia="Times New Roman" w:hAnsi="Arial Narrow"/>
          <w:color w:val="auto"/>
          <w:sz w:val="26"/>
          <w:szCs w:val="26"/>
        </w:rPr>
        <w:t xml:space="preserve"> прекращают</w:t>
      </w:r>
      <w:r w:rsidRPr="00B40FDF">
        <w:rPr>
          <w:rFonts w:ascii="Arial Narrow" w:eastAsia="Times New Roman" w:hAnsi="Arial Narrow"/>
          <w:color w:val="auto"/>
          <w:sz w:val="26"/>
          <w:szCs w:val="26"/>
        </w:rPr>
        <w:t>.</w:t>
      </w:r>
    </w:p>
    <w:p w14:paraId="687F7D72" w14:textId="77777777" w:rsidR="007445A0" w:rsidRPr="00B40FDF" w:rsidRDefault="00FA09BF" w:rsidP="00A32903">
      <w:pPr>
        <w:widowControl w:val="0"/>
        <w:numPr>
          <w:ilvl w:val="1"/>
          <w:numId w:val="0"/>
        </w:numPr>
        <w:spacing w:before="40" w:after="40" w:line="240" w:lineRule="auto"/>
        <w:ind w:right="0" w:firstLine="567"/>
        <w:outlineLvl w:val="1"/>
        <w:rPr>
          <w:rFonts w:ascii="Arial Narrow" w:eastAsia="Times New Roman" w:hAnsi="Arial Narrow"/>
          <w:color w:val="auto"/>
          <w:sz w:val="26"/>
          <w:szCs w:val="26"/>
        </w:rPr>
      </w:pPr>
      <w:bookmarkStart w:id="18" w:name="_Toc61551290"/>
      <w:r w:rsidRPr="00B40FDF">
        <w:rPr>
          <w:rFonts w:ascii="Arial Narrow" w:eastAsia="Times New Roman" w:hAnsi="Arial Narrow"/>
          <w:color w:val="auto"/>
          <w:sz w:val="26"/>
          <w:szCs w:val="26"/>
        </w:rPr>
        <w:t>1</w:t>
      </w:r>
      <w:r w:rsidR="00C56A2B" w:rsidRPr="00B40FDF">
        <w:rPr>
          <w:rFonts w:ascii="Arial Narrow" w:eastAsia="Times New Roman" w:hAnsi="Arial Narrow"/>
          <w:color w:val="auto"/>
          <w:sz w:val="26"/>
          <w:szCs w:val="26"/>
        </w:rPr>
        <w:t>1</w:t>
      </w:r>
      <w:r w:rsidRPr="00B40FDF">
        <w:rPr>
          <w:rFonts w:ascii="Arial Narrow" w:eastAsia="Times New Roman" w:hAnsi="Arial Narrow"/>
          <w:color w:val="auto"/>
          <w:sz w:val="26"/>
          <w:szCs w:val="26"/>
        </w:rPr>
        <w:t>.3</w:t>
      </w:r>
      <w:r w:rsidR="00C275D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w:r w:rsidR="007445A0" w:rsidRPr="00B40FDF">
        <w:rPr>
          <w:rFonts w:ascii="Arial Narrow" w:eastAsia="Times New Roman" w:hAnsi="Arial Narrow"/>
          <w:color w:val="auto"/>
          <w:sz w:val="26"/>
          <w:szCs w:val="26"/>
        </w:rPr>
        <w:t>Подтверждение соответствия программного обеспечения</w:t>
      </w:r>
      <w:bookmarkEnd w:id="18"/>
    </w:p>
    <w:p w14:paraId="7DFC7C5D" w14:textId="77777777" w:rsidR="00BF3EFC" w:rsidRPr="00B40FDF" w:rsidRDefault="00BF3EFC"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19" w:name="_Toc61551292"/>
      <w:r w:rsidRPr="00B40FDF">
        <w:rPr>
          <w:rFonts w:ascii="Arial Narrow" w:eastAsia="Times New Roman" w:hAnsi="Arial Narrow"/>
          <w:color w:val="auto"/>
          <w:sz w:val="26"/>
          <w:szCs w:val="26"/>
        </w:rPr>
        <w:t>Подтверждение соответствия программного обеспечения при наличии программного обеспечения в КР.</w:t>
      </w:r>
    </w:p>
    <w:p w14:paraId="5A3C08F3" w14:textId="77777777" w:rsidR="006D00E6"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При </w:t>
      </w:r>
      <w:r w:rsidR="006D00E6" w:rsidRPr="00B40FDF">
        <w:rPr>
          <w:rFonts w:ascii="Arial Narrow" w:eastAsia="Times New Roman" w:hAnsi="Arial Narrow"/>
          <w:color w:val="auto"/>
          <w:sz w:val="26"/>
          <w:szCs w:val="26"/>
        </w:rPr>
        <w:t xml:space="preserve">проведении операции подтверждения соответствия программного обеспечения осуществляют определение </w:t>
      </w:r>
      <w:r w:rsidR="00FF7B71" w:rsidRPr="00B40FDF">
        <w:rPr>
          <w:rFonts w:ascii="Arial Narrow" w:eastAsia="Times New Roman" w:hAnsi="Arial Narrow"/>
          <w:color w:val="auto"/>
          <w:sz w:val="26"/>
          <w:szCs w:val="26"/>
        </w:rPr>
        <w:t>идентификационных данных КР в соответствии с эксплуатационными документами КР.</w:t>
      </w:r>
    </w:p>
    <w:p w14:paraId="4C303435"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pacing w:val="-2"/>
          <w:sz w:val="26"/>
          <w:szCs w:val="26"/>
        </w:rPr>
      </w:pPr>
      <w:bookmarkStart w:id="20" w:name="_Toc61551294"/>
      <w:bookmarkEnd w:id="19"/>
      <w:r w:rsidRPr="00B40FDF">
        <w:rPr>
          <w:rFonts w:ascii="Arial Narrow" w:eastAsia="Times New Roman" w:hAnsi="Arial Narrow"/>
          <w:color w:val="auto"/>
          <w:sz w:val="26"/>
          <w:szCs w:val="26"/>
        </w:rPr>
        <w:t xml:space="preserve">Результат подтверждения соответствия программного обеспечения считают </w:t>
      </w:r>
      <w:r w:rsidR="000A46EF" w:rsidRPr="00B40FDF">
        <w:rPr>
          <w:rFonts w:ascii="Arial Narrow" w:eastAsia="Times New Roman" w:hAnsi="Arial Narrow"/>
          <w:color w:val="auto"/>
          <w:sz w:val="26"/>
          <w:szCs w:val="26"/>
        </w:rPr>
        <w:t>положительными</w:t>
      </w:r>
      <w:r w:rsidRPr="00B40FDF">
        <w:rPr>
          <w:rFonts w:ascii="Arial Narrow" w:eastAsia="Times New Roman" w:hAnsi="Arial Narrow"/>
          <w:color w:val="auto"/>
          <w:sz w:val="26"/>
          <w:szCs w:val="26"/>
        </w:rPr>
        <w:t xml:space="preserve">, если полученные идентификационные данные программного обеспечения КР (идентификационное наименование программного обеспечения (при наличии), номер версии (идентификационный номер программного обеспечения) (при наличии), цифровой идентификатор программного обеспечения (при наличии)) соответствуют идентификационным данным, </w:t>
      </w:r>
      <w:r w:rsidRPr="00B40FDF">
        <w:rPr>
          <w:rFonts w:ascii="Arial Narrow" w:eastAsia="Times New Roman" w:hAnsi="Arial Narrow"/>
          <w:color w:val="auto"/>
          <w:spacing w:val="-2"/>
          <w:sz w:val="26"/>
          <w:szCs w:val="26"/>
        </w:rPr>
        <w:t xml:space="preserve">указанным в соответствующем разделе </w:t>
      </w:r>
      <w:r w:rsidR="000A46EF" w:rsidRPr="00B40FDF">
        <w:rPr>
          <w:rFonts w:ascii="Arial Narrow" w:eastAsia="Times New Roman" w:hAnsi="Arial Narrow"/>
          <w:color w:val="auto"/>
          <w:spacing w:val="-2"/>
          <w:sz w:val="26"/>
          <w:szCs w:val="26"/>
        </w:rPr>
        <w:t xml:space="preserve">эксплуатационных </w:t>
      </w:r>
      <w:r w:rsidRPr="00B40FDF">
        <w:rPr>
          <w:rFonts w:ascii="Arial Narrow" w:eastAsia="Times New Roman" w:hAnsi="Arial Narrow"/>
          <w:color w:val="auto"/>
          <w:spacing w:val="-2"/>
          <w:sz w:val="26"/>
          <w:szCs w:val="26"/>
        </w:rPr>
        <w:t>документ</w:t>
      </w:r>
      <w:r w:rsidR="000A46EF" w:rsidRPr="00B40FDF">
        <w:rPr>
          <w:rFonts w:ascii="Arial Narrow" w:eastAsia="Times New Roman" w:hAnsi="Arial Narrow"/>
          <w:color w:val="auto"/>
          <w:spacing w:val="-2"/>
          <w:sz w:val="26"/>
          <w:szCs w:val="26"/>
        </w:rPr>
        <w:t>ов</w:t>
      </w:r>
      <w:r w:rsidRPr="00B40FDF">
        <w:rPr>
          <w:rFonts w:ascii="Arial Narrow" w:eastAsia="Times New Roman" w:hAnsi="Arial Narrow"/>
          <w:color w:val="auto"/>
          <w:spacing w:val="-2"/>
          <w:sz w:val="26"/>
          <w:szCs w:val="26"/>
        </w:rPr>
        <w:t xml:space="preserve"> на КР.</w:t>
      </w:r>
      <w:bookmarkEnd w:id="20"/>
    </w:p>
    <w:p w14:paraId="704FBE9A" w14:textId="77777777" w:rsidR="000A46EF" w:rsidRPr="00B40FDF" w:rsidRDefault="000A46EF"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pacing w:val="-2"/>
          <w:sz w:val="26"/>
          <w:szCs w:val="26"/>
        </w:rPr>
      </w:pPr>
      <w:r w:rsidRPr="00B40FDF">
        <w:rPr>
          <w:rFonts w:ascii="Arial Narrow" w:eastAsia="Times New Roman" w:hAnsi="Arial Narrow"/>
          <w:color w:val="auto"/>
          <w:sz w:val="26"/>
          <w:szCs w:val="26"/>
        </w:rPr>
        <w:t xml:space="preserve">Результат подтверждения соответствия программного обеспечения считают отрицательными, если полученные идентификационные данные программного обеспечения КР (идентификационное наименование программного обеспечения (при наличии), номер версии (идентификационный номер программного обеспечения) (при наличии), цифровой идентификатор программного обеспечения (при наличии)) не соответствуют </w:t>
      </w:r>
      <w:r w:rsidRPr="00B40FDF">
        <w:rPr>
          <w:rFonts w:ascii="Arial Narrow" w:eastAsia="Times New Roman" w:hAnsi="Arial Narrow"/>
          <w:color w:val="auto"/>
          <w:sz w:val="26"/>
          <w:szCs w:val="26"/>
        </w:rPr>
        <w:lastRenderedPageBreak/>
        <w:t xml:space="preserve">идентификационным данным, </w:t>
      </w:r>
      <w:r w:rsidRPr="00B40FDF">
        <w:rPr>
          <w:rFonts w:ascii="Arial Narrow" w:eastAsia="Times New Roman" w:hAnsi="Arial Narrow"/>
          <w:color w:val="auto"/>
          <w:spacing w:val="-2"/>
          <w:sz w:val="26"/>
          <w:szCs w:val="26"/>
        </w:rPr>
        <w:t>указанным в соответствующем разделе эксплуатационных документов на КР.</w:t>
      </w:r>
    </w:p>
    <w:p w14:paraId="3E50029F" w14:textId="77777777" w:rsidR="003E4740" w:rsidRPr="00B40FDF" w:rsidRDefault="003E474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pacing w:val="-2"/>
          <w:sz w:val="26"/>
          <w:szCs w:val="26"/>
        </w:rPr>
      </w:pPr>
      <w:r w:rsidRPr="00B40FDF">
        <w:rPr>
          <w:rFonts w:ascii="Arial Narrow" w:eastAsia="Times New Roman" w:hAnsi="Arial Narrow"/>
          <w:color w:val="auto"/>
          <w:sz w:val="26"/>
          <w:szCs w:val="26"/>
        </w:rPr>
        <w:t xml:space="preserve">При отрицательном результате </w:t>
      </w:r>
      <w:r w:rsidR="00642C29" w:rsidRPr="00B40FDF">
        <w:rPr>
          <w:rFonts w:ascii="Arial Narrow" w:eastAsia="Times New Roman" w:hAnsi="Arial Narrow"/>
          <w:color w:val="auto"/>
          <w:sz w:val="26"/>
          <w:szCs w:val="26"/>
        </w:rPr>
        <w:t xml:space="preserve">подтверждения соответствия программного обеспечения </w:t>
      </w:r>
      <w:r w:rsidR="00187DE1" w:rsidRPr="00B40FDF">
        <w:rPr>
          <w:rFonts w:ascii="Arial Narrow" w:eastAsia="Times New Roman" w:hAnsi="Arial Narrow"/>
          <w:color w:val="auto"/>
          <w:sz w:val="26"/>
          <w:szCs w:val="26"/>
        </w:rPr>
        <w:t xml:space="preserve">по согласованию с </w:t>
      </w:r>
      <w:r w:rsidR="00A45B20" w:rsidRPr="00B40FDF">
        <w:rPr>
          <w:rFonts w:ascii="Arial Narrow" w:eastAsia="Times New Roman" w:hAnsi="Arial Narrow"/>
          <w:color w:val="auto"/>
          <w:spacing w:val="-2"/>
          <w:sz w:val="26"/>
          <w:szCs w:val="26"/>
        </w:rPr>
        <w:t xml:space="preserve">заказчиком (владельцем) </w:t>
      </w:r>
      <w:r w:rsidR="00187DE1" w:rsidRPr="00B40FDF">
        <w:rPr>
          <w:rFonts w:ascii="Arial Narrow" w:eastAsia="Times New Roman" w:hAnsi="Arial Narrow"/>
          <w:color w:val="auto"/>
          <w:sz w:val="26"/>
          <w:szCs w:val="26"/>
        </w:rPr>
        <w:t>продолжают или прекращают дальнейшую калибровку КР. В случа</w:t>
      </w:r>
      <w:r w:rsidR="00D92F91" w:rsidRPr="00B40FDF">
        <w:rPr>
          <w:rFonts w:ascii="Arial Narrow" w:eastAsia="Times New Roman" w:hAnsi="Arial Narrow"/>
          <w:color w:val="auto"/>
          <w:sz w:val="26"/>
          <w:szCs w:val="26"/>
        </w:rPr>
        <w:t>е</w:t>
      </w:r>
      <w:r w:rsidR="00187DE1" w:rsidRPr="00B40FDF">
        <w:rPr>
          <w:rFonts w:ascii="Arial Narrow" w:eastAsia="Times New Roman" w:hAnsi="Arial Narrow"/>
          <w:color w:val="auto"/>
          <w:sz w:val="26"/>
          <w:szCs w:val="26"/>
        </w:rPr>
        <w:t xml:space="preserve"> продолжени</w:t>
      </w:r>
      <w:r w:rsidR="00D92F91" w:rsidRPr="00B40FDF">
        <w:rPr>
          <w:rFonts w:ascii="Arial Narrow" w:eastAsia="Times New Roman" w:hAnsi="Arial Narrow"/>
          <w:color w:val="auto"/>
          <w:sz w:val="26"/>
          <w:szCs w:val="26"/>
        </w:rPr>
        <w:t>я</w:t>
      </w:r>
      <w:r w:rsidR="00187DE1" w:rsidRPr="00B40FDF">
        <w:rPr>
          <w:rFonts w:ascii="Arial Narrow" w:eastAsia="Times New Roman" w:hAnsi="Arial Narrow"/>
          <w:color w:val="auto"/>
          <w:sz w:val="26"/>
          <w:szCs w:val="26"/>
        </w:rPr>
        <w:t xml:space="preserve"> дальнейшей калибровки КР в протоколе калибровки</w:t>
      </w:r>
      <w:r w:rsidR="00B56B45" w:rsidRPr="00B40FDF">
        <w:rPr>
          <w:rFonts w:ascii="Arial Narrow" w:eastAsia="Times New Roman" w:hAnsi="Arial Narrow"/>
          <w:color w:val="auto"/>
          <w:sz w:val="26"/>
          <w:szCs w:val="26"/>
        </w:rPr>
        <w:t xml:space="preserve"> или сертификате калибровке</w:t>
      </w:r>
      <w:r w:rsidR="00187DE1" w:rsidRPr="00B40FDF">
        <w:rPr>
          <w:rFonts w:ascii="Arial Narrow" w:eastAsia="Times New Roman" w:hAnsi="Arial Narrow"/>
          <w:color w:val="auto"/>
          <w:sz w:val="26"/>
          <w:szCs w:val="26"/>
        </w:rPr>
        <w:t xml:space="preserve"> делают запись об отрицательном результате </w:t>
      </w:r>
      <w:r w:rsidR="00CD3446" w:rsidRPr="00B40FDF">
        <w:rPr>
          <w:rFonts w:ascii="Arial Narrow" w:eastAsia="Times New Roman" w:hAnsi="Arial Narrow"/>
          <w:color w:val="auto"/>
          <w:sz w:val="26"/>
          <w:szCs w:val="26"/>
        </w:rPr>
        <w:t>проверки соответствия программного обеспечения</w:t>
      </w:r>
      <w:r w:rsidR="00187DE1" w:rsidRPr="00B40FDF">
        <w:rPr>
          <w:rFonts w:ascii="Arial Narrow" w:eastAsia="Times New Roman" w:hAnsi="Arial Narrow"/>
          <w:color w:val="auto"/>
          <w:sz w:val="26"/>
          <w:szCs w:val="26"/>
        </w:rPr>
        <w:t>.</w:t>
      </w:r>
    </w:p>
    <w:p w14:paraId="1E815E2A" w14:textId="77777777" w:rsidR="007445A0" w:rsidRPr="00B40FDF" w:rsidRDefault="00C65B58" w:rsidP="00A32903">
      <w:pPr>
        <w:keepNext/>
        <w:keepLines/>
        <w:widowControl w:val="0"/>
        <w:numPr>
          <w:ilvl w:val="1"/>
          <w:numId w:val="0"/>
        </w:numPr>
        <w:tabs>
          <w:tab w:val="left" w:pos="1276"/>
        </w:tabs>
        <w:spacing w:before="40" w:after="40" w:line="240" w:lineRule="auto"/>
        <w:ind w:right="0" w:firstLine="567"/>
        <w:outlineLvl w:val="1"/>
        <w:rPr>
          <w:rFonts w:ascii="Arial Narrow" w:eastAsia="Times New Roman" w:hAnsi="Arial Narrow"/>
          <w:color w:val="auto"/>
          <w:spacing w:val="-2"/>
          <w:sz w:val="26"/>
          <w:szCs w:val="26"/>
        </w:rPr>
      </w:pPr>
      <w:bookmarkStart w:id="21" w:name="_Toc61551295"/>
      <w:r w:rsidRPr="00B40FDF">
        <w:rPr>
          <w:rFonts w:ascii="Arial Narrow" w:eastAsia="Times New Roman" w:hAnsi="Arial Narrow"/>
          <w:color w:val="auto"/>
          <w:sz w:val="26"/>
          <w:szCs w:val="26"/>
        </w:rPr>
        <w:t>1</w:t>
      </w:r>
      <w:r w:rsidR="00C56A2B" w:rsidRPr="00B40FDF">
        <w:rPr>
          <w:rFonts w:ascii="Arial Narrow" w:eastAsia="Times New Roman" w:hAnsi="Arial Narrow"/>
          <w:color w:val="auto"/>
          <w:sz w:val="26"/>
          <w:szCs w:val="26"/>
        </w:rPr>
        <w:t>1</w:t>
      </w:r>
      <w:r w:rsidRPr="00B40FDF">
        <w:rPr>
          <w:rFonts w:ascii="Arial Narrow" w:eastAsia="Times New Roman" w:hAnsi="Arial Narrow"/>
          <w:color w:val="auto"/>
          <w:sz w:val="26"/>
          <w:szCs w:val="26"/>
        </w:rPr>
        <w:t>.</w:t>
      </w:r>
      <w:r w:rsidR="004B7151" w:rsidRPr="00B40FDF">
        <w:rPr>
          <w:rFonts w:ascii="Arial Narrow" w:eastAsia="Times New Roman" w:hAnsi="Arial Narrow"/>
          <w:color w:val="auto"/>
          <w:sz w:val="26"/>
          <w:szCs w:val="26"/>
        </w:rPr>
        <w:t>4</w:t>
      </w:r>
      <w:r w:rsidR="00C275D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w:r w:rsidR="007445A0" w:rsidRPr="00B40FDF">
        <w:rPr>
          <w:rFonts w:ascii="Arial Narrow" w:eastAsia="Times New Roman" w:hAnsi="Arial Narrow"/>
          <w:color w:val="auto"/>
          <w:sz w:val="26"/>
          <w:szCs w:val="26"/>
        </w:rPr>
        <w:t>Определение метрологических характеристик</w:t>
      </w:r>
      <w:bookmarkEnd w:id="21"/>
    </w:p>
    <w:p w14:paraId="640620E9" w14:textId="77777777" w:rsidR="00620F57"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22" w:name="_Toc61551296"/>
      <w:r w:rsidRPr="00B40FDF">
        <w:rPr>
          <w:rFonts w:ascii="Arial Narrow" w:eastAsia="Times New Roman" w:hAnsi="Arial Narrow"/>
          <w:color w:val="auto"/>
          <w:sz w:val="26"/>
          <w:szCs w:val="26"/>
        </w:rPr>
        <w:t xml:space="preserve">Калибровку проводят </w:t>
      </w:r>
      <w:r w:rsidR="00440725" w:rsidRPr="00B40FDF">
        <w:rPr>
          <w:rFonts w:ascii="Arial Narrow" w:eastAsia="Times New Roman" w:hAnsi="Arial Narrow"/>
          <w:color w:val="auto"/>
          <w:sz w:val="26"/>
          <w:szCs w:val="26"/>
        </w:rPr>
        <w:t xml:space="preserve">не менее, чем </w:t>
      </w:r>
      <w:r w:rsidRPr="00B40FDF">
        <w:rPr>
          <w:rFonts w:ascii="Arial Narrow" w:eastAsia="Times New Roman" w:hAnsi="Arial Narrow"/>
          <w:color w:val="auto"/>
          <w:sz w:val="26"/>
          <w:szCs w:val="26"/>
        </w:rPr>
        <w:t>на трех равноудаленных точках расхода рабочего диапазона КР</w:t>
      </w:r>
      <w:r w:rsidR="00AA0387" w:rsidRPr="00B40FDF">
        <w:rPr>
          <w:rFonts w:ascii="Arial Narrow" w:eastAsia="Times New Roman" w:hAnsi="Arial Narrow"/>
          <w:color w:val="auto"/>
          <w:sz w:val="26"/>
          <w:szCs w:val="26"/>
        </w:rPr>
        <w:t xml:space="preserve">, включая </w:t>
      </w:r>
      <w:r w:rsidR="00A05142" w:rsidRPr="00B40FDF">
        <w:rPr>
          <w:rFonts w:ascii="Arial Narrow" w:eastAsia="Times New Roman" w:hAnsi="Arial Narrow"/>
          <w:color w:val="auto"/>
          <w:sz w:val="26"/>
          <w:szCs w:val="26"/>
        </w:rPr>
        <w:t>наименьшее и наибольшее значения</w:t>
      </w:r>
      <w:r w:rsidR="002F30C4" w:rsidRPr="00B40FDF">
        <w:rPr>
          <w:rFonts w:ascii="Arial Narrow" w:eastAsia="Times New Roman" w:hAnsi="Arial Narrow"/>
          <w:color w:val="auto"/>
          <w:sz w:val="26"/>
          <w:szCs w:val="26"/>
        </w:rPr>
        <w:t xml:space="preserve"> заявленного</w:t>
      </w:r>
      <w:r w:rsidR="00A05142" w:rsidRPr="00B40FDF">
        <w:rPr>
          <w:rFonts w:ascii="Arial Narrow" w:eastAsia="Times New Roman" w:hAnsi="Arial Narrow"/>
          <w:color w:val="auto"/>
          <w:sz w:val="26"/>
          <w:szCs w:val="26"/>
        </w:rPr>
        <w:t xml:space="preserve"> </w:t>
      </w:r>
      <w:r w:rsidR="00221734" w:rsidRPr="00B40FDF">
        <w:rPr>
          <w:rFonts w:ascii="Arial Narrow" w:eastAsia="Times New Roman" w:hAnsi="Arial Narrow"/>
          <w:color w:val="auto"/>
          <w:sz w:val="26"/>
          <w:szCs w:val="26"/>
        </w:rPr>
        <w:t>рабочего диапазона КР</w:t>
      </w:r>
      <w:r w:rsidR="0005525B"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w:r w:rsidR="00221734" w:rsidRPr="00B40FDF">
        <w:rPr>
          <w:rFonts w:ascii="Arial Narrow" w:eastAsia="Times New Roman" w:hAnsi="Arial Narrow"/>
          <w:color w:val="auto"/>
          <w:sz w:val="26"/>
          <w:szCs w:val="26"/>
        </w:rPr>
        <w:t xml:space="preserve">Значения расходов устанавливают с допуском </w:t>
      </w:r>
      <w:r w:rsidR="00E13A3B" w:rsidRPr="00B40FDF">
        <w:rPr>
          <w:rFonts w:ascii="Arial Narrow" w:eastAsia="Times New Roman" w:hAnsi="Arial Narrow"/>
          <w:color w:val="auto"/>
          <w:sz w:val="26"/>
          <w:szCs w:val="26"/>
        </w:rPr>
        <w:t>плюс</w:t>
      </w:r>
      <w:r w:rsidR="00221734" w:rsidRPr="00B40FDF">
        <w:rPr>
          <w:rFonts w:ascii="Arial Narrow" w:eastAsia="Times New Roman" w:hAnsi="Arial Narrow"/>
          <w:color w:val="auto"/>
          <w:sz w:val="26"/>
          <w:szCs w:val="26"/>
        </w:rPr>
        <w:t xml:space="preserve"> 5</w:t>
      </w:r>
      <w:r w:rsidR="00BF51D8" w:rsidRPr="00B40FDF">
        <w:rPr>
          <w:rFonts w:ascii="Arial Narrow" w:eastAsia="Times New Roman" w:hAnsi="Arial Narrow"/>
          <w:color w:val="auto"/>
          <w:sz w:val="26"/>
          <w:szCs w:val="26"/>
        </w:rPr>
        <w:t> </w:t>
      </w:r>
      <w:r w:rsidR="00221734" w:rsidRPr="00B40FDF">
        <w:rPr>
          <w:rFonts w:ascii="Arial Narrow" w:eastAsia="Times New Roman" w:hAnsi="Arial Narrow"/>
          <w:color w:val="auto"/>
          <w:sz w:val="26"/>
          <w:szCs w:val="26"/>
        </w:rPr>
        <w:t xml:space="preserve">% от </w:t>
      </w:r>
      <w:r w:rsidR="00E13A3B" w:rsidRPr="00B40FDF">
        <w:rPr>
          <w:rFonts w:ascii="Arial Narrow" w:eastAsia="Times New Roman" w:hAnsi="Arial Narrow"/>
          <w:color w:val="auto"/>
          <w:sz w:val="26"/>
          <w:szCs w:val="26"/>
        </w:rPr>
        <w:t>наимен</w:t>
      </w:r>
      <w:r w:rsidR="00620F57" w:rsidRPr="00B40FDF">
        <w:rPr>
          <w:rFonts w:ascii="Arial Narrow" w:eastAsia="Times New Roman" w:hAnsi="Arial Narrow"/>
          <w:color w:val="auto"/>
          <w:sz w:val="26"/>
          <w:szCs w:val="26"/>
        </w:rPr>
        <w:t>ь</w:t>
      </w:r>
      <w:r w:rsidR="00E13A3B" w:rsidRPr="00B40FDF">
        <w:rPr>
          <w:rFonts w:ascii="Arial Narrow" w:eastAsia="Times New Roman" w:hAnsi="Arial Narrow"/>
          <w:color w:val="auto"/>
          <w:sz w:val="26"/>
          <w:szCs w:val="26"/>
        </w:rPr>
        <w:t>шего значения рабочего диапазона КР</w:t>
      </w:r>
      <w:r w:rsidR="00221734" w:rsidRPr="00B40FDF">
        <w:rPr>
          <w:rFonts w:ascii="Arial Narrow" w:eastAsia="Times New Roman" w:hAnsi="Arial Narrow"/>
          <w:color w:val="auto"/>
          <w:sz w:val="26"/>
          <w:szCs w:val="26"/>
        </w:rPr>
        <w:t xml:space="preserve">, </w:t>
      </w:r>
      <w:r w:rsidR="00620F57" w:rsidRPr="00B40FDF">
        <w:rPr>
          <w:rFonts w:ascii="Arial Narrow" w:eastAsia="Times New Roman" w:hAnsi="Arial Narrow"/>
          <w:color w:val="auto"/>
          <w:sz w:val="26"/>
          <w:szCs w:val="26"/>
        </w:rPr>
        <w:t>с допуском минус 5 % от наибольшего значения рабочего диапазона КР</w:t>
      </w:r>
      <w:r w:rsidR="00A70DBF" w:rsidRPr="00B40FDF">
        <w:rPr>
          <w:rFonts w:ascii="Arial Narrow" w:eastAsia="Times New Roman" w:hAnsi="Arial Narrow"/>
          <w:color w:val="auto"/>
          <w:sz w:val="26"/>
          <w:szCs w:val="26"/>
        </w:rPr>
        <w:t xml:space="preserve"> и с допуском ±</w:t>
      </w:r>
      <w:r w:rsidR="002B6031" w:rsidRPr="00B40FDF">
        <w:rPr>
          <w:rFonts w:ascii="Arial Narrow" w:eastAsia="Times New Roman" w:hAnsi="Arial Narrow"/>
          <w:color w:val="auto"/>
          <w:sz w:val="26"/>
          <w:szCs w:val="26"/>
        </w:rPr>
        <w:t xml:space="preserve"> </w:t>
      </w:r>
      <w:r w:rsidR="00A70DBF" w:rsidRPr="00B40FDF">
        <w:rPr>
          <w:rFonts w:ascii="Arial Narrow" w:eastAsia="Times New Roman" w:hAnsi="Arial Narrow"/>
          <w:color w:val="auto"/>
          <w:sz w:val="26"/>
          <w:szCs w:val="26"/>
        </w:rPr>
        <w:t>5 % в остальных точках расхода.</w:t>
      </w:r>
    </w:p>
    <w:p w14:paraId="5A297890"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pacing w:val="-2"/>
          <w:sz w:val="26"/>
          <w:szCs w:val="26"/>
        </w:rPr>
      </w:pPr>
      <w:bookmarkStart w:id="23" w:name="_Toc61551297"/>
      <w:bookmarkEnd w:id="22"/>
      <w:r w:rsidRPr="00B40FDF">
        <w:rPr>
          <w:rFonts w:ascii="Arial Narrow" w:eastAsia="Times New Roman" w:hAnsi="Arial Narrow"/>
          <w:color w:val="auto"/>
          <w:spacing w:val="-2"/>
          <w:sz w:val="26"/>
          <w:szCs w:val="26"/>
        </w:rPr>
        <w:t>Рабочий диапазон КР определяется заказчиком (владельцем) КР</w:t>
      </w:r>
      <w:r w:rsidR="00FE3AE5" w:rsidRPr="00B40FDF">
        <w:rPr>
          <w:rFonts w:ascii="Arial Narrow" w:eastAsia="Times New Roman" w:hAnsi="Arial Narrow"/>
          <w:color w:val="auto"/>
          <w:spacing w:val="-2"/>
          <w:sz w:val="26"/>
          <w:szCs w:val="26"/>
        </w:rPr>
        <w:t xml:space="preserve"> в соответствии с его заявлением или в соответствии с эксплуатационными документами КР</w:t>
      </w:r>
      <w:r w:rsidRPr="00B40FDF">
        <w:rPr>
          <w:rFonts w:ascii="Arial Narrow" w:eastAsia="Times New Roman" w:hAnsi="Arial Narrow"/>
          <w:color w:val="auto"/>
          <w:spacing w:val="-2"/>
          <w:sz w:val="26"/>
          <w:szCs w:val="26"/>
        </w:rPr>
        <w:t>.</w:t>
      </w:r>
      <w:bookmarkEnd w:id="23"/>
    </w:p>
    <w:p w14:paraId="04031810"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pacing w:val="-2"/>
          <w:sz w:val="26"/>
          <w:szCs w:val="26"/>
        </w:rPr>
      </w:pPr>
      <w:bookmarkStart w:id="24" w:name="_Toc61551298"/>
      <w:r w:rsidRPr="00B40FDF">
        <w:rPr>
          <w:rFonts w:ascii="Arial Narrow" w:eastAsia="Times New Roman" w:hAnsi="Arial Narrow"/>
          <w:color w:val="auto"/>
          <w:spacing w:val="-2"/>
          <w:sz w:val="26"/>
          <w:szCs w:val="26"/>
        </w:rPr>
        <w:t>Допускается увеличивать количество точек расхода в рабочем диапазоне КР по письменной заявке заказчика (владельца).</w:t>
      </w:r>
      <w:bookmarkEnd w:id="24"/>
    </w:p>
    <w:p w14:paraId="05BED8EF"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25" w:name="_Toc61551299"/>
      <w:r w:rsidRPr="00B40FDF">
        <w:rPr>
          <w:rFonts w:ascii="Arial Narrow" w:eastAsia="Times New Roman" w:hAnsi="Arial Narrow"/>
          <w:color w:val="auto"/>
          <w:sz w:val="26"/>
          <w:szCs w:val="26"/>
        </w:rPr>
        <w:t xml:space="preserve">В каждой точке расхода проводят не менее </w:t>
      </w:r>
      <w:r w:rsidR="00C34FB9" w:rsidRPr="00B40FDF">
        <w:rPr>
          <w:rFonts w:ascii="Arial Narrow" w:eastAsia="Times New Roman" w:hAnsi="Arial Narrow"/>
          <w:color w:val="auto"/>
          <w:sz w:val="26"/>
          <w:szCs w:val="26"/>
        </w:rPr>
        <w:t xml:space="preserve">5 </w:t>
      </w:r>
      <w:r w:rsidRPr="00B40FDF">
        <w:rPr>
          <w:rFonts w:ascii="Arial Narrow" w:eastAsia="Times New Roman" w:hAnsi="Arial Narrow"/>
          <w:color w:val="auto"/>
          <w:sz w:val="26"/>
          <w:szCs w:val="26"/>
        </w:rPr>
        <w:t>измерений</w:t>
      </w:r>
      <w:r w:rsidR="00C34FB9" w:rsidRPr="00B40FDF">
        <w:rPr>
          <w:rFonts w:ascii="Arial Narrow" w:eastAsia="Times New Roman" w:hAnsi="Arial Narrow"/>
          <w:color w:val="auto"/>
          <w:sz w:val="26"/>
          <w:szCs w:val="26"/>
        </w:rPr>
        <w:t xml:space="preserve"> (рекомендованное количество измерений не менее 11)</w:t>
      </w:r>
      <w:r w:rsidRPr="00B40FDF">
        <w:rPr>
          <w:rFonts w:ascii="Arial Narrow" w:eastAsia="Times New Roman" w:hAnsi="Arial Narrow"/>
          <w:color w:val="auto"/>
          <w:sz w:val="26"/>
          <w:szCs w:val="26"/>
        </w:rPr>
        <w:t xml:space="preserve"> и при этом регистрируют массу </w:t>
      </w:r>
      <w:r w:rsidR="009C3068" w:rsidRPr="00B40FDF">
        <w:rPr>
          <w:rFonts w:ascii="Arial Narrow" w:eastAsia="Times New Roman" w:hAnsi="Arial Narrow"/>
          <w:color w:val="auto"/>
          <w:sz w:val="26"/>
          <w:szCs w:val="26"/>
        </w:rPr>
        <w:t>и (</w:t>
      </w:r>
      <w:r w:rsidRPr="00B40FDF">
        <w:rPr>
          <w:rFonts w:ascii="Arial Narrow" w:eastAsia="Times New Roman" w:hAnsi="Arial Narrow"/>
          <w:color w:val="auto"/>
          <w:sz w:val="26"/>
          <w:szCs w:val="26"/>
        </w:rPr>
        <w:t>или</w:t>
      </w:r>
      <w:r w:rsidR="009C3068"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объем жидкости в потоке, время измерений, температуру и давление измеряемой среды, количество импульсов </w:t>
      </w:r>
      <w:r w:rsidR="00AF7309" w:rsidRPr="00B40FDF">
        <w:rPr>
          <w:rFonts w:ascii="Arial Narrow" w:hAnsi="Arial Narrow"/>
          <w:sz w:val="26"/>
          <w:szCs w:val="26"/>
        </w:rPr>
        <w:t>или частоту последовательности импульсов</w:t>
      </w:r>
      <w:r w:rsidR="00AF7309"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xml:space="preserve">с КР (при наличии частотно-импульсного выходного сигнала) или среднее значение </w:t>
      </w:r>
      <w:r w:rsidR="00EE726A" w:rsidRPr="00B40FDF">
        <w:rPr>
          <w:rFonts w:ascii="Arial Narrow" w:eastAsia="Times New Roman" w:hAnsi="Arial Narrow"/>
          <w:color w:val="auto"/>
          <w:sz w:val="26"/>
          <w:szCs w:val="26"/>
        </w:rPr>
        <w:t xml:space="preserve">силы </w:t>
      </w:r>
      <w:r w:rsidRPr="00B40FDF">
        <w:rPr>
          <w:rFonts w:ascii="Arial Narrow" w:eastAsia="Times New Roman" w:hAnsi="Arial Narrow"/>
          <w:color w:val="auto"/>
          <w:sz w:val="26"/>
          <w:szCs w:val="26"/>
        </w:rPr>
        <w:t>тока за время измерений (при наличии токового выходного сигнала).</w:t>
      </w:r>
      <w:bookmarkEnd w:id="25"/>
    </w:p>
    <w:p w14:paraId="0595085E" w14:textId="77777777" w:rsidR="00280C32" w:rsidRPr="00B40FDF" w:rsidRDefault="00280C32"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Время измерений определяется в соответствии с эксплуатационными документами НЭТ.</w:t>
      </w:r>
    </w:p>
    <w:p w14:paraId="416EB2D3" w14:textId="77777777" w:rsidR="002B6031" w:rsidRPr="00B40FDF" w:rsidRDefault="002B6031" w:rsidP="00A32903">
      <w:pPr>
        <w:pStyle w:val="1"/>
        <w:spacing w:before="40" w:after="40" w:line="240" w:lineRule="auto"/>
        <w:ind w:firstLine="567"/>
        <w:rPr>
          <w:rFonts w:ascii="Arial Narrow" w:hAnsi="Arial Narrow"/>
          <w:color w:val="auto"/>
        </w:rPr>
      </w:pPr>
      <w:bookmarkStart w:id="26" w:name="_Toc3450903"/>
      <w:bookmarkStart w:id="27" w:name="_Toc61551301"/>
    </w:p>
    <w:p w14:paraId="4ECF16BA" w14:textId="77777777" w:rsidR="007445A0" w:rsidRPr="00B40FDF" w:rsidRDefault="00C70173" w:rsidP="00A32903">
      <w:pPr>
        <w:pStyle w:val="1"/>
        <w:spacing w:before="40" w:after="40" w:line="240" w:lineRule="auto"/>
        <w:ind w:firstLine="567"/>
        <w:rPr>
          <w:rFonts w:ascii="Arial Narrow" w:hAnsi="Arial Narrow"/>
          <w:color w:val="auto"/>
        </w:rPr>
      </w:pPr>
      <w:r w:rsidRPr="00B40FDF">
        <w:rPr>
          <w:rFonts w:ascii="Arial Narrow" w:hAnsi="Arial Narrow"/>
          <w:color w:val="auto"/>
        </w:rPr>
        <w:t>1</w:t>
      </w:r>
      <w:r w:rsidR="00C56A2B" w:rsidRPr="00B40FDF">
        <w:rPr>
          <w:rFonts w:ascii="Arial Narrow" w:hAnsi="Arial Narrow"/>
          <w:color w:val="auto"/>
        </w:rPr>
        <w:t>2</w:t>
      </w:r>
      <w:r w:rsidR="00C275DA" w:rsidRPr="00B40FDF">
        <w:rPr>
          <w:rFonts w:ascii="Arial Narrow" w:hAnsi="Arial Narrow"/>
          <w:color w:val="auto"/>
        </w:rPr>
        <w:t>.</w:t>
      </w:r>
      <w:r w:rsidRPr="00B40FDF">
        <w:rPr>
          <w:rFonts w:ascii="Arial Narrow" w:hAnsi="Arial Narrow"/>
          <w:color w:val="auto"/>
        </w:rPr>
        <w:t xml:space="preserve"> </w:t>
      </w:r>
      <w:r w:rsidR="00C275DA" w:rsidRPr="00B40FDF">
        <w:rPr>
          <w:rFonts w:ascii="Arial Narrow" w:hAnsi="Arial Narrow"/>
          <w:color w:val="auto"/>
        </w:rPr>
        <w:t>ОБРАБОТКА РЕЗУЛЬТАТОВ ИЗМЕРЕНИЙ</w:t>
      </w:r>
      <w:bookmarkEnd w:id="26"/>
      <w:bookmarkEnd w:id="27"/>
    </w:p>
    <w:p w14:paraId="79A7C1BF" w14:textId="77777777" w:rsidR="007445A0" w:rsidRPr="00B40FDF" w:rsidRDefault="00D12F0D" w:rsidP="00A32903">
      <w:pPr>
        <w:widowControl w:val="0"/>
        <w:numPr>
          <w:ilvl w:val="1"/>
          <w:numId w:val="0"/>
        </w:numPr>
        <w:spacing w:before="40" w:after="40" w:line="240" w:lineRule="auto"/>
        <w:ind w:right="0" w:firstLine="567"/>
        <w:outlineLvl w:val="1"/>
        <w:rPr>
          <w:rFonts w:ascii="Arial Narrow" w:eastAsia="Times New Roman" w:hAnsi="Arial Narrow"/>
          <w:color w:val="auto"/>
          <w:sz w:val="26"/>
          <w:szCs w:val="26"/>
        </w:rPr>
      </w:pPr>
      <w:bookmarkStart w:id="28" w:name="_Toc61551302"/>
      <w:r w:rsidRPr="00B40FDF">
        <w:rPr>
          <w:rFonts w:ascii="Arial Narrow" w:eastAsia="Times New Roman" w:hAnsi="Arial Narrow"/>
          <w:color w:val="auto"/>
          <w:sz w:val="26"/>
          <w:szCs w:val="26"/>
        </w:rPr>
        <w:t>1</w:t>
      </w:r>
      <w:r w:rsidR="00C56A2B" w:rsidRPr="00B40FDF">
        <w:rPr>
          <w:rFonts w:ascii="Arial Narrow" w:eastAsia="Times New Roman" w:hAnsi="Arial Narrow"/>
          <w:color w:val="auto"/>
          <w:sz w:val="26"/>
          <w:szCs w:val="26"/>
        </w:rPr>
        <w:t>2</w:t>
      </w:r>
      <w:r w:rsidRPr="00B40FDF">
        <w:rPr>
          <w:rFonts w:ascii="Arial Narrow" w:eastAsia="Times New Roman" w:hAnsi="Arial Narrow"/>
          <w:color w:val="auto"/>
          <w:sz w:val="26"/>
          <w:szCs w:val="26"/>
        </w:rPr>
        <w:t>.1</w:t>
      </w:r>
      <w:r w:rsidR="00C275D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w:t>
      </w:r>
      <w:r w:rsidR="007445A0" w:rsidRPr="00B40FDF">
        <w:rPr>
          <w:rFonts w:ascii="Arial Narrow" w:eastAsia="Times New Roman" w:hAnsi="Arial Narrow"/>
          <w:color w:val="auto"/>
          <w:sz w:val="26"/>
          <w:szCs w:val="26"/>
        </w:rPr>
        <w:t>Обработка результатов измерений</w:t>
      </w:r>
      <w:bookmarkEnd w:id="28"/>
      <w:r w:rsidR="00D258EA" w:rsidRPr="00B40FDF">
        <w:rPr>
          <w:rFonts w:ascii="Arial Narrow" w:eastAsia="Times New Roman" w:hAnsi="Arial Narrow"/>
          <w:color w:val="auto"/>
          <w:sz w:val="26"/>
          <w:szCs w:val="26"/>
        </w:rPr>
        <w:t xml:space="preserve"> и вычисление расширенной неопределенности измерений единицы массы жидкости в потоке КР</w:t>
      </w:r>
    </w:p>
    <w:p w14:paraId="33C0B6F8" w14:textId="77777777" w:rsidR="007445A0" w:rsidRPr="00B40FDF" w:rsidRDefault="00E92951"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29" w:name="_Toc61551303"/>
      <w:r w:rsidRPr="00B40FDF">
        <w:rPr>
          <w:rFonts w:ascii="Arial Narrow" w:eastAsia="Times New Roman" w:hAnsi="Arial Narrow"/>
          <w:color w:val="auto"/>
          <w:sz w:val="26"/>
          <w:szCs w:val="26"/>
        </w:rPr>
        <w:t>Относительное о</w:t>
      </w:r>
      <w:r w:rsidR="007445A0" w:rsidRPr="00B40FDF">
        <w:rPr>
          <w:rFonts w:ascii="Arial Narrow" w:eastAsia="Times New Roman" w:hAnsi="Arial Narrow"/>
          <w:color w:val="auto"/>
          <w:sz w:val="26"/>
          <w:szCs w:val="26"/>
        </w:rPr>
        <w:t xml:space="preserve">тклонение показания КР от показания </w:t>
      </w:r>
      <w:r w:rsidR="005E3151" w:rsidRPr="00B40FDF">
        <w:rPr>
          <w:rFonts w:ascii="Arial Narrow" w:eastAsia="Times New Roman" w:hAnsi="Arial Narrow"/>
          <w:color w:val="auto"/>
          <w:sz w:val="26"/>
          <w:szCs w:val="26"/>
        </w:rPr>
        <w:t>НЭТ</w:t>
      </w:r>
      <w:r w:rsidR="007445A0" w:rsidRPr="00B40FDF">
        <w:rPr>
          <w:rFonts w:ascii="Arial Narrow" w:eastAsia="Times New Roman" w:hAnsi="Arial Narrow"/>
          <w:color w:val="auto"/>
          <w:sz w:val="26"/>
          <w:szCs w:val="26"/>
        </w:rPr>
        <w:t xml:space="preserve"> при передаче единицы массы жидкости в потоке в </w:t>
      </w:r>
      <w:r w:rsidR="007445A0"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7445A0" w:rsidRPr="00B40FDF">
        <w:rPr>
          <w:rFonts w:ascii="Arial Narrow" w:eastAsia="Times New Roman" w:hAnsi="Arial Narrow"/>
          <w:i/>
          <w:color w:val="auto"/>
          <w:sz w:val="26"/>
          <w:szCs w:val="26"/>
        </w:rPr>
        <w:t xml:space="preserve"> </w:t>
      </w:r>
      <w:r w:rsidR="007445A0" w:rsidRPr="00B40FDF">
        <w:rPr>
          <w:rFonts w:ascii="Arial Narrow" w:eastAsia="Times New Roman" w:hAnsi="Arial Narrow"/>
          <w:color w:val="auto"/>
          <w:sz w:val="26"/>
          <w:szCs w:val="26"/>
        </w:rPr>
        <w:t xml:space="preserve">точке при </w:t>
      </w:r>
      <w:proofErr w:type="spellStart"/>
      <w:r w:rsidR="007445A0" w:rsidRPr="00B40FDF">
        <w:rPr>
          <w:rFonts w:ascii="Arial Narrow" w:eastAsia="Times New Roman" w:hAnsi="Arial Narrow"/>
          <w:i/>
          <w:color w:val="auto"/>
          <w:sz w:val="26"/>
          <w:szCs w:val="26"/>
          <w:lang w:val="en-US"/>
        </w:rPr>
        <w:t>i</w:t>
      </w:r>
      <w:proofErr w:type="spellEnd"/>
      <w:r w:rsidR="0070021D" w:rsidRPr="00B40FDF">
        <w:t>-</w:t>
      </w:r>
      <w:r w:rsidR="0070021D" w:rsidRPr="00B40FDF">
        <w:rPr>
          <w:rFonts w:ascii="Arial Narrow" w:eastAsia="Times New Roman" w:hAnsi="Arial Narrow"/>
          <w:color w:val="auto"/>
          <w:sz w:val="26"/>
          <w:szCs w:val="26"/>
        </w:rPr>
        <w:t>ом</w:t>
      </w:r>
      <w:r w:rsidR="007445A0" w:rsidRPr="00B40FDF">
        <w:rPr>
          <w:rFonts w:ascii="Arial Narrow" w:eastAsia="Times New Roman" w:hAnsi="Arial Narrow"/>
          <w:color w:val="auto"/>
          <w:sz w:val="26"/>
          <w:szCs w:val="26"/>
        </w:rPr>
        <w:t xml:space="preserve"> измерении</w:t>
      </w:r>
      <w:r w:rsidR="00AF2FA2" w:rsidRPr="00B40FDF">
        <w:rPr>
          <w:rFonts w:ascii="Arial Narrow" w:eastAsia="Times New Roman" w:hAnsi="Arial Narrow"/>
          <w:color w:val="auto"/>
          <w:sz w:val="26"/>
          <w:szCs w:val="26"/>
        </w:rPr>
        <w:t>,</w:t>
      </w:r>
      <w:r w:rsidR="007445A0"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oMath>
      <w:r w:rsidR="007445A0" w:rsidRPr="00B40FDF">
        <w:rPr>
          <w:rFonts w:ascii="Arial Narrow" w:eastAsia="Times New Roman" w:hAnsi="Arial Narrow"/>
          <w:color w:val="auto"/>
          <w:sz w:val="26"/>
          <w:szCs w:val="26"/>
        </w:rPr>
        <w:t>, %, вычисляют по формуле</w:t>
      </w:r>
      <w:bookmarkEnd w:id="29"/>
    </w:p>
    <w:p w14:paraId="0338283B" w14:textId="7847D570"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d>
          <m:dPr>
            <m:ctrlPr>
              <w:rPr>
                <w:rFonts w:ascii="Cambria Math" w:eastAsia="Times New Roman" w:hAnsi="Cambria Math"/>
                <w:i/>
                <w:color w:val="auto"/>
                <w:sz w:val="26"/>
                <w:szCs w:val="26"/>
              </w:rPr>
            </m:ctrlPr>
          </m:dPr>
          <m:e>
            <m:f>
              <m:fPr>
                <m:ctrlPr>
                  <w:rPr>
                    <w:rFonts w:ascii="Cambria Math" w:eastAsia="Times New Roman" w:hAnsi="Cambria Math"/>
                    <w:i/>
                    <w:color w:val="auto"/>
                    <w:sz w:val="26"/>
                    <w:szCs w:val="26"/>
                  </w:rPr>
                </m:ctrlPr>
              </m:fPr>
              <m:num>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НЭТ</m:t>
                    </m:r>
                    <m:r>
                      <w:rPr>
                        <w:rFonts w:ascii="Cambria Math" w:eastAsia="Times New Roman" w:hAnsi="Cambria Math"/>
                        <w:color w:val="auto"/>
                        <w:sz w:val="26"/>
                        <w:szCs w:val="26"/>
                      </w:rPr>
                      <m:t>ji</m:t>
                    </m:r>
                  </m:sub>
                </m:sSub>
              </m:num>
              <m:den>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НЭТ</m:t>
                    </m:r>
                    <m:r>
                      <w:rPr>
                        <w:rFonts w:ascii="Cambria Math" w:eastAsia="Times New Roman" w:hAnsi="Cambria Math"/>
                        <w:color w:val="auto"/>
                        <w:sz w:val="26"/>
                        <w:szCs w:val="26"/>
                      </w:rPr>
                      <m:t>ji</m:t>
                    </m:r>
                  </m:sub>
                </m:sSub>
              </m:den>
            </m:f>
          </m:e>
        </m:d>
        <m:r>
          <w:rPr>
            <w:rFonts w:ascii="Cambria Math" w:eastAsia="Times New Roman" w:hAnsi="Cambria Math"/>
            <w:color w:val="auto"/>
            <w:sz w:val="26"/>
            <w:szCs w:val="26"/>
          </w:rPr>
          <m:t>∙100.</m:t>
        </m:r>
      </m:oMath>
      <w:r w:rsidR="007445A0" w:rsidRPr="00B40FDF">
        <w:rPr>
          <w:rFonts w:ascii="Arial Narrow" w:eastAsia="Times New Roman" w:hAnsi="Arial Narrow"/>
          <w:color w:val="auto"/>
          <w:sz w:val="26"/>
          <w:szCs w:val="26"/>
        </w:rPr>
        <w:tab/>
      </w:r>
      <w:r w:rsidR="00F52B0A"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1C6C14A3"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0" w:name="_Toc61551304"/>
      <w:r w:rsidRPr="00B40FDF">
        <w:rPr>
          <w:rFonts w:ascii="Arial Narrow" w:eastAsia="Times New Roman" w:hAnsi="Arial Narrow"/>
          <w:color w:val="auto"/>
          <w:sz w:val="26"/>
          <w:szCs w:val="26"/>
        </w:rPr>
        <w:t>Среднее арифметическое отклонение показани</w:t>
      </w:r>
      <w:r w:rsidR="00AA753D" w:rsidRPr="00B40FDF">
        <w:rPr>
          <w:rFonts w:ascii="Arial Narrow" w:eastAsia="Times New Roman" w:hAnsi="Arial Narrow"/>
          <w:color w:val="auto"/>
          <w:sz w:val="26"/>
          <w:szCs w:val="26"/>
        </w:rPr>
        <w:t>й</w:t>
      </w:r>
      <w:r w:rsidRPr="00B40FDF">
        <w:rPr>
          <w:rFonts w:ascii="Arial Narrow" w:eastAsia="Times New Roman" w:hAnsi="Arial Narrow"/>
          <w:color w:val="auto"/>
          <w:sz w:val="26"/>
          <w:szCs w:val="26"/>
        </w:rPr>
        <w:t xml:space="preserve"> КР от показаний </w:t>
      </w:r>
      <w:r w:rsidR="005E3151" w:rsidRPr="00B40FDF">
        <w:rPr>
          <w:rFonts w:ascii="Arial Narrow" w:eastAsia="Times New Roman" w:hAnsi="Arial Narrow"/>
          <w:color w:val="auto"/>
          <w:sz w:val="26"/>
          <w:szCs w:val="26"/>
        </w:rPr>
        <w:t>НЭТ</w:t>
      </w:r>
      <w:r w:rsidRPr="00B40FDF">
        <w:rPr>
          <w:rFonts w:ascii="Arial Narrow" w:eastAsia="Times New Roman" w:hAnsi="Arial Narrow"/>
          <w:color w:val="auto"/>
          <w:sz w:val="26"/>
          <w:szCs w:val="26"/>
        </w:rPr>
        <w:t xml:space="preserve"> при передаче единицы массы жидкости в потоке 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i/>
          <w:color w:val="auto"/>
          <w:sz w:val="26"/>
          <w:szCs w:val="26"/>
        </w:rPr>
        <w:t xml:space="preserve"> </w:t>
      </w:r>
      <w:r w:rsidRPr="00B40FDF">
        <w:rPr>
          <w:rFonts w:ascii="Arial Narrow" w:eastAsia="Times New Roman" w:hAnsi="Arial Narrow"/>
          <w:color w:val="auto"/>
          <w:sz w:val="26"/>
          <w:szCs w:val="26"/>
        </w:rPr>
        <w:t>точке</w:t>
      </w:r>
      <w:r w:rsidR="00AF2FA2"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m:oMath>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oMath>
      <w:r w:rsidRPr="00B40FDF">
        <w:rPr>
          <w:rFonts w:ascii="Arial Narrow" w:eastAsia="Times New Roman" w:hAnsi="Arial Narrow"/>
          <w:color w:val="auto"/>
          <w:sz w:val="26"/>
          <w:szCs w:val="26"/>
        </w:rPr>
        <w:t>, %, вычисляют по формуле</w:t>
      </w:r>
      <w:bookmarkEnd w:id="30"/>
    </w:p>
    <w:p w14:paraId="79606357" w14:textId="436F0C20"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r>
          <w:rPr>
            <w:rFonts w:ascii="Cambria Math" w:eastAsia="Times New Roman" w:hAnsi="Cambria Math"/>
            <w:color w:val="auto"/>
            <w:sz w:val="26"/>
            <w:szCs w:val="26"/>
          </w:rPr>
          <m:t>=</m:t>
        </m:r>
        <m:f>
          <m:fPr>
            <m:ctrlPr>
              <w:rPr>
                <w:rFonts w:ascii="Cambria Math" w:eastAsia="Times New Roman" w:hAnsi="Cambria Math"/>
                <w:i/>
                <w:color w:val="auto"/>
                <w:sz w:val="26"/>
                <w:szCs w:val="26"/>
              </w:rPr>
            </m:ctrlPr>
          </m:fPr>
          <m:num>
            <m:r>
              <w:rPr>
                <w:rFonts w:ascii="Cambria Math" w:eastAsia="Times New Roman" w:hAnsi="Cambria Math"/>
                <w:color w:val="auto"/>
                <w:sz w:val="26"/>
                <w:szCs w:val="26"/>
              </w:rPr>
              <m:t>1</m:t>
            </m:r>
          </m:num>
          <m:den>
            <m:r>
              <w:rPr>
                <w:rFonts w:ascii="Cambria Math" w:eastAsia="Times New Roman" w:hAnsi="Cambria Math"/>
                <w:color w:val="auto"/>
                <w:sz w:val="26"/>
                <w:szCs w:val="26"/>
              </w:rPr>
              <m:t>n</m:t>
            </m:r>
          </m:den>
        </m:f>
        <m:r>
          <w:rPr>
            <w:rFonts w:ascii="Cambria Math" w:eastAsia="Times New Roman" w:hAnsi="Cambria Math"/>
            <w:color w:val="auto"/>
            <w:sz w:val="26"/>
            <w:szCs w:val="26"/>
          </w:rPr>
          <m:t>∙</m:t>
        </m:r>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m:t>
            </m:r>
            <m:r>
              <w:rPr>
                <w:rFonts w:ascii="Cambria Math" w:eastAsia="Times New Roman" w:hAnsi="Cambria Math"/>
                <w:color w:val="auto"/>
                <w:sz w:val="26"/>
                <w:szCs w:val="26"/>
              </w:rPr>
              <m:t>=1</m:t>
            </m:r>
          </m:sub>
          <m:sup>
            <m:r>
              <w:rPr>
                <w:rFonts w:ascii="Cambria Math" w:eastAsia="Times New Roman" w:hAnsi="Cambria Math"/>
                <w:color w:val="auto"/>
                <w:sz w:val="26"/>
                <w:szCs w:val="26"/>
              </w:rPr>
              <m:t>n</m:t>
            </m:r>
          </m:sup>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e>
        </m:nary>
        <m:r>
          <w:rPr>
            <w:rFonts w:ascii="Cambria Math" w:eastAsia="Times New Roman" w:hAnsi="Cambria Math"/>
            <w:color w:val="auto"/>
            <w:sz w:val="26"/>
            <w:szCs w:val="26"/>
          </w:rPr>
          <m:t>.</m:t>
        </m:r>
      </m:oMath>
      <w:r w:rsidR="007445A0"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247C0D" w:rsidRPr="00B40FDF">
        <w:rPr>
          <w:rFonts w:ascii="Arial Narrow" w:eastAsia="Times New Roman" w:hAnsi="Arial Narrow"/>
          <w:color w:val="auto"/>
          <w:sz w:val="26"/>
          <w:szCs w:val="26"/>
        </w:rPr>
        <w:tab/>
      </w:r>
      <w:r w:rsidR="00247C0D"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01D0054F"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1" w:name="_Toc61551305"/>
      <w:r w:rsidRPr="00B40FDF">
        <w:rPr>
          <w:rFonts w:ascii="Arial Narrow" w:eastAsia="Times New Roman" w:hAnsi="Arial Narrow"/>
          <w:color w:val="auto"/>
          <w:sz w:val="26"/>
          <w:szCs w:val="26"/>
        </w:rPr>
        <w:t xml:space="preserve">Стандартную неопределенность </w:t>
      </w:r>
      <w:r w:rsidR="00317647" w:rsidRPr="00B40FDF">
        <w:rPr>
          <w:rFonts w:ascii="Arial Narrow" w:hAnsi="Arial Narrow"/>
          <w:color w:val="auto"/>
          <w:sz w:val="26"/>
          <w:szCs w:val="26"/>
        </w:rPr>
        <w:t xml:space="preserve">оценки отклонений показаний КР от показаний НЭТ при передаче единицы массы жидкости в потоке </w:t>
      </w:r>
      <w:r w:rsidRPr="00B40FDF">
        <w:rPr>
          <w:rFonts w:ascii="Arial Narrow" w:eastAsia="Times New Roman" w:hAnsi="Arial Narrow"/>
          <w:color w:val="auto"/>
          <w:sz w:val="26"/>
          <w:szCs w:val="26"/>
        </w:rPr>
        <w:t xml:space="preserve">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color w:val="auto"/>
          <w:sz w:val="26"/>
          <w:szCs w:val="26"/>
        </w:rPr>
        <w:t xml:space="preserve"> точке расхода, оцениваемую по типу </w:t>
      </w:r>
      <w:r w:rsidRPr="00B40FDF">
        <w:rPr>
          <w:rFonts w:ascii="Arial Narrow" w:eastAsia="Times New Roman" w:hAnsi="Arial Narrow"/>
          <w:i/>
          <w:color w:val="auto"/>
          <w:sz w:val="26"/>
          <w:szCs w:val="26"/>
        </w:rPr>
        <w:t>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oMath>
      <w:r w:rsidR="0009701F"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31"/>
    </w:p>
    <w:p w14:paraId="24684F30" w14:textId="71628047"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f>
              <m:fPr>
                <m:ctrlPr>
                  <w:rPr>
                    <w:rFonts w:ascii="Cambria Math" w:eastAsia="Times New Roman" w:hAnsi="Cambria Math"/>
                    <w:i/>
                    <w:color w:val="auto"/>
                    <w:sz w:val="26"/>
                    <w:szCs w:val="26"/>
                  </w:rPr>
                </m:ctrlPr>
              </m:fPr>
              <m:num>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m:t>
                    </m:r>
                    <m:r>
                      <w:rPr>
                        <w:rFonts w:ascii="Cambria Math" w:eastAsia="Times New Roman" w:hAnsi="Cambria Math"/>
                        <w:color w:val="auto"/>
                        <w:sz w:val="26"/>
                        <w:szCs w:val="26"/>
                      </w:rPr>
                      <m:t>=1</m:t>
                    </m:r>
                  </m:sub>
                  <m:sup>
                    <m:r>
                      <w:rPr>
                        <w:rFonts w:ascii="Cambria Math" w:eastAsia="Times New Roman" w:hAnsi="Cambria Math"/>
                        <w:color w:val="auto"/>
                        <w:sz w:val="26"/>
                        <w:szCs w:val="26"/>
                      </w:rPr>
                      <m:t>n</m:t>
                    </m:r>
                  </m:sup>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e>
                    </m:d>
                    <m:r>
                      <w:rPr>
                        <w:rFonts w:ascii="Cambria Math" w:eastAsia="Times New Roman" w:hAnsi="Cambria Math"/>
                        <w:color w:val="auto"/>
                        <w:sz w:val="26"/>
                        <w:szCs w:val="26"/>
                      </w:rPr>
                      <m:t>²</m:t>
                    </m:r>
                  </m:e>
                </m:nary>
              </m:num>
              <m:den>
                <m:r>
                  <w:rPr>
                    <w:rFonts w:ascii="Cambria Math" w:eastAsia="Times New Roman" w:hAnsi="Cambria Math"/>
                    <w:color w:val="auto"/>
                    <w:sz w:val="26"/>
                    <w:szCs w:val="26"/>
                  </w:rPr>
                  <m:t>n</m:t>
                </m:r>
                <m:r>
                  <w:rPr>
                    <w:rFonts w:ascii="Cambria Math" w:eastAsia="Times New Roman" w:hAnsi="Cambria Math"/>
                    <w:color w:val="auto"/>
                    <w:sz w:val="26"/>
                    <w:szCs w:val="26"/>
                  </w:rPr>
                  <m:t>∙</m:t>
                </m:r>
                <m:r>
                  <w:rPr>
                    <w:rFonts w:ascii="Cambria Math" w:eastAsia="Times New Roman" w:hAnsi="Cambria Math"/>
                    <w:color w:val="auto"/>
                    <w:sz w:val="26"/>
                    <w:szCs w:val="26"/>
                  </w:rPr>
                  <m:t>(</m:t>
                </m:r>
                <m:r>
                  <w:rPr>
                    <w:rFonts w:ascii="Cambria Math" w:eastAsia="Times New Roman" w:hAnsi="Cambria Math"/>
                    <w:color w:val="auto"/>
                    <w:sz w:val="26"/>
                    <w:szCs w:val="26"/>
                  </w:rPr>
                  <m:t>n</m:t>
                </m:r>
                <m:r>
                  <w:rPr>
                    <w:rFonts w:ascii="Cambria Math" w:eastAsia="Times New Roman" w:hAnsi="Cambria Math"/>
                    <w:color w:val="auto"/>
                    <w:sz w:val="26"/>
                    <w:szCs w:val="26"/>
                  </w:rPr>
                  <m:t>-1)</m:t>
                </m:r>
              </m:den>
            </m:f>
          </m:e>
        </m:rad>
        <m:r>
          <w:rPr>
            <w:rFonts w:ascii="Cambria Math" w:eastAsia="Times New Roman" w:hAnsi="Cambria Math"/>
            <w:color w:val="auto"/>
            <w:sz w:val="26"/>
            <w:szCs w:val="26"/>
          </w:rPr>
          <m:t>.</m:t>
        </m:r>
      </m:oMath>
      <w:r w:rsidR="00221DCA" w:rsidRPr="00B40FDF">
        <w:rPr>
          <w:rFonts w:ascii="Arial Narrow" w:eastAsia="Times New Roman" w:hAnsi="Arial Narrow"/>
          <w:color w:val="auto"/>
          <w:sz w:val="26"/>
          <w:szCs w:val="26"/>
          <w:lang w:eastAsia="ar-SA"/>
        </w:rPr>
        <w:tab/>
      </w:r>
      <w:r w:rsidR="00DB2FE8" w:rsidRPr="00B40FDF">
        <w:rPr>
          <w:rFonts w:ascii="Arial Narrow" w:eastAsia="Times New Roman" w:hAnsi="Arial Narrow"/>
          <w:color w:val="auto"/>
          <w:sz w:val="26"/>
          <w:szCs w:val="26"/>
          <w:lang w:eastAsia="ar-SA"/>
        </w:rPr>
        <w:tab/>
      </w:r>
      <w:r w:rsidR="00DB2FE8"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3</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lang w:eastAsia="ar-SA"/>
        </w:rPr>
        <w:t>)</w:t>
      </w:r>
    </w:p>
    <w:p w14:paraId="50B2B3B7" w14:textId="77777777" w:rsidR="0000229C" w:rsidRPr="00B40FDF" w:rsidRDefault="0000229C"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2" w:name="_Toc61551306"/>
      <w:r w:rsidRPr="00B40FDF">
        <w:rPr>
          <w:rFonts w:ascii="Arial Narrow" w:eastAsia="Times New Roman" w:hAnsi="Arial Narrow"/>
          <w:i/>
          <w:iCs/>
          <w:color w:val="auto"/>
          <w:sz w:val="26"/>
          <w:szCs w:val="26"/>
        </w:rPr>
        <w:t>Примечание</w:t>
      </w:r>
      <w:r w:rsidRPr="00B40FDF">
        <w:rPr>
          <w:rFonts w:ascii="Arial Narrow" w:eastAsia="Times New Roman" w:hAnsi="Arial Narrow"/>
          <w:color w:val="auto"/>
          <w:sz w:val="26"/>
          <w:szCs w:val="26"/>
        </w:rPr>
        <w:t xml:space="preserve">: </w:t>
      </w:r>
    </w:p>
    <w:p w14:paraId="00B1AA47" w14:textId="17D27308" w:rsidR="00E94334" w:rsidRPr="00B40FDF" w:rsidRDefault="00E94334" w:rsidP="00E94334">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Результат калибровки представляет собой оценку относительного</w:t>
      </w:r>
      <w:r w:rsidRPr="00B40FDF">
        <w:rPr>
          <w:rFonts w:ascii="Arial Narrow" w:hAnsi="Arial Narrow"/>
          <w:color w:val="auto"/>
          <w:sz w:val="26"/>
          <w:szCs w:val="26"/>
        </w:rPr>
        <w:t xml:space="preserve"> отклонения</w:t>
      </w:r>
      <w:r w:rsidRPr="00B40FDF">
        <w:rPr>
          <w:rFonts w:ascii="Arial Narrow" w:eastAsia="Times New Roman" w:hAnsi="Arial Narrow"/>
          <w:color w:val="auto"/>
          <w:sz w:val="26"/>
          <w:szCs w:val="26"/>
        </w:rPr>
        <w:t xml:space="preserve"> показаний КР от показаний НЭТ при передаче единицы массы жидкости в потоке в j-ой точке расхода, и соответствующую неопределенность этого отклонения. Относительное отклонение показаний КР от показаний НЭТ при передаче единицы массы жидкости в потоке может быть учтено в виде поправки при использовании данного КР или включено в бюджет измерений с применением данного КР. </w:t>
      </w:r>
    </w:p>
    <w:bookmarkEnd w:id="32"/>
    <w:p w14:paraId="49498355" w14:textId="4E3ECE3A" w:rsidR="00341676"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lastRenderedPageBreak/>
        <w:t>Стандартн</w:t>
      </w:r>
      <w:r w:rsidR="007C3AAB" w:rsidRPr="00B40FDF">
        <w:rPr>
          <w:rFonts w:ascii="Arial Narrow" w:eastAsia="Times New Roman" w:hAnsi="Arial Narrow"/>
          <w:color w:val="auto"/>
          <w:sz w:val="26"/>
          <w:szCs w:val="26"/>
        </w:rPr>
        <w:t>ая</w:t>
      </w:r>
      <w:r w:rsidRPr="00B40FDF">
        <w:rPr>
          <w:rFonts w:ascii="Arial Narrow" w:eastAsia="Times New Roman" w:hAnsi="Arial Narrow"/>
          <w:color w:val="auto"/>
          <w:sz w:val="26"/>
          <w:szCs w:val="26"/>
        </w:rPr>
        <w:t xml:space="preserve"> неопределенность калибровки, обусловленн</w:t>
      </w:r>
      <w:r w:rsidR="007C3AAB" w:rsidRPr="00B40FDF">
        <w:rPr>
          <w:rFonts w:ascii="Arial Narrow" w:eastAsia="Times New Roman" w:hAnsi="Arial Narrow"/>
          <w:color w:val="auto"/>
          <w:sz w:val="26"/>
          <w:szCs w:val="26"/>
        </w:rPr>
        <w:t>ая</w:t>
      </w:r>
      <w:r w:rsidRPr="00B40FDF">
        <w:rPr>
          <w:rFonts w:ascii="Arial Narrow" w:eastAsia="Times New Roman" w:hAnsi="Arial Narrow"/>
          <w:color w:val="auto"/>
          <w:sz w:val="26"/>
          <w:szCs w:val="26"/>
        </w:rPr>
        <w:t xml:space="preserve"> характером работы </w:t>
      </w:r>
      <w:r w:rsidR="005E3151" w:rsidRPr="00B40FDF">
        <w:rPr>
          <w:rFonts w:ascii="Arial Narrow" w:eastAsia="Times New Roman" w:hAnsi="Arial Narrow"/>
          <w:color w:val="auto"/>
          <w:sz w:val="26"/>
          <w:szCs w:val="26"/>
        </w:rPr>
        <w:t>НЭТ</w:t>
      </w:r>
      <w:r w:rsidRPr="00B40FDF">
        <w:rPr>
          <w:rFonts w:ascii="Arial Narrow" w:eastAsia="Times New Roman" w:hAnsi="Arial Narrow"/>
          <w:color w:val="auto"/>
          <w:sz w:val="26"/>
          <w:szCs w:val="26"/>
        </w:rPr>
        <w:t xml:space="preserve"> при воспроизведении единицы массы жидкости в потоке</w:t>
      </w:r>
      <w:r w:rsidR="00DB7020" w:rsidRPr="00B40FDF">
        <w:rPr>
          <w:rFonts w:ascii="Arial Narrow" w:eastAsia="Times New Roman" w:hAnsi="Arial Narrow"/>
          <w:color w:val="auto"/>
          <w:sz w:val="26"/>
          <w:szCs w:val="26"/>
        </w:rPr>
        <w:t xml:space="preserve"> </w:t>
      </w:r>
      <w:r w:rsidR="002E4B5E" w:rsidRPr="00B40FDF">
        <w:rPr>
          <w:rFonts w:ascii="Arial Narrow" w:eastAsia="Times New Roman" w:hAnsi="Arial Narrow"/>
          <w:color w:val="auto"/>
          <w:sz w:val="26"/>
          <w:szCs w:val="26"/>
        </w:rPr>
        <w:t xml:space="preserve">в </w:t>
      </w:r>
      <w:r w:rsidR="002E4B5E"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2E4B5E" w:rsidRPr="00B40FDF">
        <w:rPr>
          <w:rFonts w:ascii="Arial Narrow" w:eastAsia="Times New Roman" w:hAnsi="Arial Narrow"/>
          <w:color w:val="auto"/>
          <w:sz w:val="26"/>
          <w:szCs w:val="26"/>
        </w:rPr>
        <w:t xml:space="preserve"> точке расхода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oMath>
      <w:r w:rsidRPr="00B40FDF">
        <w:rPr>
          <w:rFonts w:ascii="Arial Narrow" w:eastAsia="Times New Roman" w:hAnsi="Arial Narrow"/>
          <w:color w:val="auto"/>
          <w:sz w:val="26"/>
          <w:szCs w:val="26"/>
        </w:rPr>
        <w:t>, оцениваем</w:t>
      </w:r>
      <w:r w:rsidR="00014C98" w:rsidRPr="00B40FDF">
        <w:rPr>
          <w:rFonts w:ascii="Arial Narrow" w:eastAsia="Times New Roman" w:hAnsi="Arial Narrow"/>
          <w:color w:val="auto"/>
          <w:sz w:val="26"/>
          <w:szCs w:val="26"/>
        </w:rPr>
        <w:t>ая</w:t>
      </w:r>
      <w:r w:rsidRPr="00B40FDF">
        <w:rPr>
          <w:rFonts w:ascii="Arial Narrow" w:eastAsia="Times New Roman" w:hAnsi="Arial Narrow"/>
          <w:color w:val="auto"/>
          <w:sz w:val="26"/>
          <w:szCs w:val="26"/>
        </w:rPr>
        <w:t xml:space="preserve"> по типу В, %, </w:t>
      </w:r>
      <w:r w:rsidR="004F02C9" w:rsidRPr="00B40FDF">
        <w:rPr>
          <w:rFonts w:ascii="Arial Narrow" w:eastAsia="Times New Roman" w:hAnsi="Arial Narrow"/>
          <w:color w:val="auto"/>
          <w:sz w:val="26"/>
          <w:szCs w:val="26"/>
        </w:rPr>
        <w:t>определяется по формуле (</w:t>
      </w:r>
      <w:r w:rsidR="00710A4C" w:rsidRPr="00B40FDF">
        <w:rPr>
          <w:rFonts w:ascii="Arial Narrow" w:eastAsia="Times New Roman" w:hAnsi="Arial Narrow"/>
          <w:color w:val="auto"/>
          <w:sz w:val="26"/>
          <w:szCs w:val="26"/>
        </w:rPr>
        <w:t>4</w:t>
      </w:r>
      <w:r w:rsidR="004F02C9" w:rsidRPr="00B40FDF">
        <w:rPr>
          <w:rFonts w:ascii="Arial Narrow" w:eastAsia="Times New Roman" w:hAnsi="Arial Narrow"/>
          <w:color w:val="auto"/>
          <w:sz w:val="26"/>
          <w:szCs w:val="26"/>
        </w:rPr>
        <w:t xml:space="preserve">) </w:t>
      </w:r>
      <w:r w:rsidR="00341676" w:rsidRPr="00B40FDF">
        <w:rPr>
          <w:rFonts w:ascii="Arial Narrow" w:eastAsia="Times New Roman" w:hAnsi="Arial Narrow"/>
          <w:color w:val="auto"/>
          <w:sz w:val="26"/>
          <w:szCs w:val="26"/>
        </w:rPr>
        <w:t xml:space="preserve">если </w:t>
      </w:r>
      <w:r w:rsidR="00341676" w:rsidRPr="00B40FDF">
        <w:rPr>
          <w:rFonts w:ascii="Arial Narrow" w:hAnsi="Arial Narrow"/>
          <w:color w:val="auto"/>
          <w:sz w:val="26"/>
          <w:szCs w:val="26"/>
        </w:rPr>
        <w:t xml:space="preserve">суммарная стандартная неопределенность воспроизведения единицы массы жидкости в потоке НЭТ включает в себя </w:t>
      </w:r>
      <w:r w:rsidR="00C064A6" w:rsidRPr="00B40FDF">
        <w:rPr>
          <w:rFonts w:ascii="Arial Narrow" w:hAnsi="Arial Narrow"/>
          <w:color w:val="auto"/>
          <w:sz w:val="26"/>
          <w:szCs w:val="26"/>
        </w:rPr>
        <w:t xml:space="preserve">стандартную неопределенность передачи единицы </w:t>
      </w:r>
      <w:r w:rsidR="00014C98" w:rsidRPr="00B40FDF">
        <w:rPr>
          <w:rFonts w:ascii="Arial Narrow" w:hAnsi="Arial Narrow"/>
          <w:color w:val="auto"/>
          <w:sz w:val="26"/>
          <w:szCs w:val="26"/>
        </w:rPr>
        <w:t xml:space="preserve">массы жидкости в потоке </w:t>
      </w:r>
      <w:r w:rsidR="00C064A6" w:rsidRPr="00B40FDF">
        <w:rPr>
          <w:rFonts w:ascii="Arial Narrow" w:hAnsi="Arial Narrow"/>
          <w:color w:val="auto"/>
          <w:sz w:val="26"/>
          <w:szCs w:val="26"/>
        </w:rPr>
        <w:t xml:space="preserve">от НЭТ </w:t>
      </w:r>
      <w:r w:rsidR="00341676" w:rsidRPr="00B40FDF">
        <w:rPr>
          <w:rFonts w:ascii="Arial Narrow" w:hAnsi="Arial Narrow"/>
          <w:color w:val="auto"/>
          <w:sz w:val="26"/>
          <w:szCs w:val="26"/>
        </w:rPr>
        <w:t>и</w:t>
      </w:r>
      <w:r w:rsidR="00174220" w:rsidRPr="00B40FDF">
        <w:rPr>
          <w:rFonts w:ascii="Arial Narrow" w:hAnsi="Arial Narrow"/>
          <w:color w:val="auto"/>
          <w:sz w:val="26"/>
          <w:szCs w:val="26"/>
        </w:rPr>
        <w:t>ли</w:t>
      </w:r>
      <w:r w:rsidR="00341676" w:rsidRPr="00B40FDF">
        <w:rPr>
          <w:rFonts w:ascii="Arial Narrow" w:hAnsi="Arial Narrow"/>
          <w:color w:val="auto"/>
          <w:sz w:val="26"/>
          <w:szCs w:val="26"/>
        </w:rPr>
        <w:t xml:space="preserve"> по формуле (</w:t>
      </w:r>
      <w:r w:rsidR="00710A4C" w:rsidRPr="00B40FDF">
        <w:rPr>
          <w:rFonts w:ascii="Arial Narrow" w:hAnsi="Arial Narrow"/>
          <w:color w:val="auto"/>
          <w:sz w:val="26"/>
          <w:szCs w:val="26"/>
        </w:rPr>
        <w:t>5</w:t>
      </w:r>
      <w:r w:rsidR="00341676" w:rsidRPr="00B40FDF">
        <w:rPr>
          <w:rFonts w:ascii="Arial Narrow" w:hAnsi="Arial Narrow"/>
          <w:color w:val="auto"/>
          <w:sz w:val="26"/>
          <w:szCs w:val="26"/>
        </w:rPr>
        <w:t xml:space="preserve">) </w:t>
      </w:r>
      <w:r w:rsidR="00A01990" w:rsidRPr="00B40FDF">
        <w:rPr>
          <w:rFonts w:ascii="Arial Narrow" w:hAnsi="Arial Narrow"/>
          <w:color w:val="auto"/>
          <w:sz w:val="26"/>
          <w:szCs w:val="26"/>
        </w:rPr>
        <w:t xml:space="preserve">если суммарная стандартная неопределенность воспроизведения единицы массы жидкости в потоке НЭТ не включает в себя </w:t>
      </w:r>
      <w:r w:rsidR="00251413" w:rsidRPr="00B40FDF">
        <w:rPr>
          <w:rFonts w:ascii="Arial Narrow" w:hAnsi="Arial Narrow"/>
          <w:color w:val="auto"/>
          <w:sz w:val="26"/>
          <w:szCs w:val="26"/>
        </w:rPr>
        <w:t>стандартную неопределенность передачи единицы массы жидкости в потоке от НЭТ</w:t>
      </w:r>
      <w:r w:rsidR="00C064A6" w:rsidRPr="00B40FDF">
        <w:rPr>
          <w:rFonts w:ascii="Arial Narrow" w:hAnsi="Arial Narrow"/>
          <w:color w:val="auto"/>
          <w:sz w:val="26"/>
          <w:szCs w:val="26"/>
        </w:rPr>
        <w:t>:</w:t>
      </w:r>
    </w:p>
    <w:p w14:paraId="24403AE8" w14:textId="33B500AE"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rPr>
              <m:t>с</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НЭТ</m:t>
                    </m:r>
                  </m:sub>
                </m:sSub>
              </m:e>
            </m:d>
          </m:e>
          <m:sub>
            <m:r>
              <w:rPr>
                <w:rFonts w:ascii="Cambria Math" w:eastAsia="Times New Roman" w:hAnsi="Cambria Math"/>
                <w:color w:val="auto"/>
                <w:sz w:val="26"/>
                <w:szCs w:val="26"/>
              </w:rPr>
              <m:t xml:space="preserve"> </m:t>
            </m:r>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007445A0"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0B1BD3"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4</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4F20A6C1" w14:textId="75284F50" w:rsidR="0016537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lang w:val="en-US"/>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rPr>
                  <m:t>с</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НЭТ</m:t>
                        </m:r>
                      </m:sub>
                    </m:sSub>
                  </m:e>
                </m:d>
              </m:e>
              <m:sub>
                <m:r>
                  <w:rPr>
                    <w:rFonts w:ascii="Cambria Math" w:eastAsia="Times New Roman" w:hAnsi="Cambria Math"/>
                    <w:color w:val="auto"/>
                    <w:sz w:val="26"/>
                    <w:szCs w:val="26"/>
                    <w:lang w:val="en-US"/>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lang w:val="en-GB"/>
                  </w:rPr>
                  <m:t>B</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НЭТ ПЕР</m:t>
                        </m:r>
                      </m:sub>
                    </m:sSub>
                  </m:e>
                </m:d>
              </m:e>
              <m:sub>
                <m:r>
                  <w:rPr>
                    <w:rFonts w:ascii="Cambria Math" w:eastAsia="Times New Roman" w:hAnsi="Cambria Math"/>
                    <w:color w:val="auto"/>
                    <w:sz w:val="26"/>
                    <w:szCs w:val="26"/>
                    <w:lang w:val="en-US"/>
                  </w:rPr>
                  <m:t>j</m:t>
                </m:r>
              </m:sub>
              <m:sup>
                <m:r>
                  <w:rPr>
                    <w:rFonts w:ascii="Cambria Math" w:eastAsia="Times New Roman" w:hAnsi="Cambria Math"/>
                    <w:color w:val="auto"/>
                    <w:sz w:val="26"/>
                    <w:szCs w:val="26"/>
                  </w:rPr>
                  <m:t>2</m:t>
                </m:r>
              </m:sup>
            </m:sSubSup>
          </m:e>
        </m:rad>
        <m:r>
          <w:rPr>
            <w:rFonts w:ascii="Cambria Math" w:eastAsia="Times New Roman" w:hAnsi="Cambria Math"/>
            <w:color w:val="auto"/>
            <w:sz w:val="26"/>
            <w:szCs w:val="26"/>
          </w:rPr>
          <m:t xml:space="preserve"> </m:t>
        </m:r>
      </m:oMath>
      <w:r w:rsidR="00165370" w:rsidRPr="00B40FDF">
        <w:rPr>
          <w:rFonts w:ascii="Arial Narrow" w:eastAsia="Times New Roman" w:hAnsi="Arial Narrow"/>
          <w:color w:val="auto"/>
          <w:sz w:val="26"/>
          <w:szCs w:val="26"/>
        </w:rPr>
        <w:t>.</w:t>
      </w:r>
      <w:r w:rsidR="00165370" w:rsidRPr="00B40FDF">
        <w:rPr>
          <w:rFonts w:ascii="Arial Narrow" w:eastAsia="Times New Roman" w:hAnsi="Arial Narrow"/>
          <w:color w:val="auto"/>
          <w:sz w:val="26"/>
          <w:szCs w:val="26"/>
        </w:rPr>
        <w:tab/>
      </w:r>
      <w:r w:rsidR="0016537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5</w:t>
      </w:r>
      <w:r w:rsidR="001770D1" w:rsidRPr="00B40FDF">
        <w:rPr>
          <w:rFonts w:ascii="Arial Narrow" w:eastAsia="Times New Roman" w:hAnsi="Arial Narrow"/>
          <w:color w:val="auto"/>
          <w:sz w:val="26"/>
          <w:szCs w:val="26"/>
        </w:rPr>
        <w:fldChar w:fldCharType="end"/>
      </w:r>
      <w:r w:rsidR="00165370" w:rsidRPr="00B40FDF">
        <w:rPr>
          <w:rFonts w:ascii="Arial Narrow" w:eastAsia="Times New Roman" w:hAnsi="Arial Narrow"/>
          <w:color w:val="auto"/>
          <w:sz w:val="26"/>
          <w:szCs w:val="26"/>
        </w:rPr>
        <w:t>)</w:t>
      </w:r>
    </w:p>
    <w:p w14:paraId="32AA171A"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3" w:name="_Toc61551309"/>
      <w:r w:rsidRPr="00B40FDF">
        <w:rPr>
          <w:rFonts w:ascii="Arial Narrow" w:eastAsia="Times New Roman" w:hAnsi="Arial Narrow"/>
          <w:color w:val="auto"/>
          <w:sz w:val="26"/>
          <w:szCs w:val="26"/>
        </w:rPr>
        <w:t xml:space="preserve">Суммарную стандартную неопределенность </w:t>
      </w:r>
      <w:r w:rsidR="00647876" w:rsidRPr="00B40FDF">
        <w:rPr>
          <w:rFonts w:ascii="Arial Narrow" w:hAnsi="Arial Narrow"/>
          <w:color w:val="auto"/>
          <w:sz w:val="26"/>
          <w:szCs w:val="26"/>
        </w:rPr>
        <w:t>оценки отклонений показаний КР от показаний НЭТ при передаче единицы массы жидкости в потоке</w:t>
      </w:r>
      <w:r w:rsidR="005F3A8E" w:rsidRPr="00B40FDF">
        <w:rPr>
          <w:rFonts w:ascii="Arial Narrow" w:eastAsia="Times New Roman" w:hAnsi="Arial Narrow"/>
          <w:color w:val="auto"/>
          <w:sz w:val="26"/>
          <w:szCs w:val="26"/>
        </w:rPr>
        <w:t xml:space="preserve"> в </w:t>
      </w:r>
      <w:r w:rsidR="005F3A8E"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5F3A8E" w:rsidRPr="00B40FDF">
        <w:rPr>
          <w:rFonts w:ascii="Arial Narrow" w:eastAsia="Times New Roman" w:hAnsi="Arial Narrow"/>
          <w:color w:val="auto"/>
          <w:sz w:val="26"/>
          <w:szCs w:val="26"/>
        </w:rPr>
        <w:t xml:space="preserve"> точке расхода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М</m:t>
                    </m:r>
                  </m:e>
                </m:d>
              </m:e>
            </m:d>
          </m:e>
          <m:sub>
            <m:r>
              <w:rPr>
                <w:rFonts w:ascii="Cambria Math" w:eastAsia="Times New Roman" w:hAnsi="Cambria Math"/>
                <w:color w:val="auto"/>
                <w:sz w:val="26"/>
                <w:szCs w:val="26"/>
              </w:rPr>
              <m:t>j</m:t>
            </m:r>
          </m:sub>
        </m:sSub>
      </m:oMath>
      <w:r w:rsidR="0009701F"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33"/>
    </w:p>
    <w:p w14:paraId="424503E2" w14:textId="558D16A9"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oMath>
      <w:r w:rsidR="00306010" w:rsidRPr="00B40FDF">
        <w:rPr>
          <w:rFonts w:ascii="Arial Narrow" w:eastAsia="Times New Roman" w:hAnsi="Arial Narrow"/>
          <w:color w:val="auto"/>
          <w:sz w:val="26"/>
          <w:szCs w:val="26"/>
          <w:lang w:eastAsia="ar-SA"/>
        </w:rPr>
        <w:t>.</w:t>
      </w:r>
      <w:r w:rsidR="00306010"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6</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lang w:eastAsia="ar-SA"/>
        </w:rPr>
        <w:t>)</w:t>
      </w:r>
    </w:p>
    <w:p w14:paraId="6CB2BADB"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4" w:name="_Toc61551310"/>
      <w:r w:rsidRPr="00B40FDF">
        <w:rPr>
          <w:rFonts w:ascii="Arial Narrow" w:eastAsia="Times New Roman" w:hAnsi="Arial Narrow"/>
          <w:color w:val="auto"/>
          <w:sz w:val="26"/>
          <w:szCs w:val="26"/>
        </w:rPr>
        <w:t xml:space="preserve">Расширенную неопределенность </w:t>
      </w:r>
      <w:r w:rsidR="00CF3744" w:rsidRPr="00B40FDF">
        <w:rPr>
          <w:rFonts w:ascii="Arial Narrow" w:hAnsi="Arial Narrow"/>
          <w:color w:val="auto"/>
          <w:sz w:val="26"/>
          <w:szCs w:val="26"/>
        </w:rPr>
        <w:t>оценки отклонений показаний КР от показаний НЭТ при передаче единицы массы жидкости в потоке</w:t>
      </w:r>
      <w:r w:rsidR="00CF3744" w:rsidRPr="00B40FDF">
        <w:rPr>
          <w:rFonts w:ascii="Arial Narrow" w:eastAsia="Times New Roman" w:hAnsi="Arial Narrow"/>
          <w:color w:val="auto"/>
          <w:sz w:val="26"/>
          <w:szCs w:val="26"/>
        </w:rPr>
        <w:t xml:space="preserve"> </w:t>
      </w:r>
      <w:r w:rsidR="0029632F" w:rsidRPr="00B40FDF">
        <w:rPr>
          <w:rFonts w:ascii="Arial Narrow" w:eastAsia="Times New Roman" w:hAnsi="Arial Narrow"/>
          <w:color w:val="auto"/>
          <w:sz w:val="26"/>
          <w:szCs w:val="26"/>
        </w:rPr>
        <w:t xml:space="preserve">в </w:t>
      </w:r>
      <w:r w:rsidR="0029632F"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29632F" w:rsidRPr="00B40FDF">
        <w:rPr>
          <w:rFonts w:ascii="Arial Narrow" w:eastAsia="Times New Roman" w:hAnsi="Arial Narrow"/>
          <w:color w:val="auto"/>
          <w:sz w:val="26"/>
          <w:szCs w:val="26"/>
        </w:rPr>
        <w:t xml:space="preserve"> точке расхода </w:t>
      </w:r>
      <w:r w:rsidRPr="00B40FDF">
        <w:rPr>
          <w:rFonts w:ascii="Arial Narrow" w:eastAsia="Times New Roman" w:hAnsi="Arial Narrow"/>
          <w:color w:val="auto"/>
          <w:sz w:val="26"/>
          <w:szCs w:val="26"/>
        </w:rPr>
        <w:t xml:space="preserve">для уровня доверия 0,95, </w:t>
      </w:r>
      <m:oMath>
        <m:r>
          <w:rPr>
            <w:rFonts w:ascii="Cambria Math" w:eastAsia="Times New Roman" w:hAnsi="Cambria Math"/>
            <w:color w:val="auto"/>
            <w:sz w:val="26"/>
            <w:szCs w:val="26"/>
          </w:rPr>
          <m:t>U</m:t>
        </m:r>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М</m:t>
                    </m:r>
                  </m:e>
                </m:d>
              </m:e>
            </m:d>
          </m:e>
          <m:sub>
            <m:r>
              <w:rPr>
                <w:rFonts w:ascii="Cambria Math" w:eastAsia="Times New Roman" w:hAnsi="Cambria Math"/>
                <w:color w:val="auto"/>
                <w:sz w:val="26"/>
                <w:szCs w:val="26"/>
              </w:rPr>
              <m:t>j</m:t>
            </m:r>
          </m:sub>
        </m:sSub>
      </m:oMath>
      <w:r w:rsidR="00925DCC"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34"/>
    </w:p>
    <w:p w14:paraId="1FB767E2" w14:textId="63137E0B" w:rsidR="007445A0" w:rsidRPr="00B40FDF" w:rsidRDefault="002755B2" w:rsidP="00A32903">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007445A0" w:rsidRPr="00B40FDF">
        <w:rPr>
          <w:rFonts w:ascii="Arial Narrow" w:eastAsia="Times New Roman" w:hAnsi="Arial Narrow"/>
          <w:color w:val="auto"/>
          <w:sz w:val="26"/>
          <w:szCs w:val="26"/>
          <w:lang w:eastAsia="ar-SA"/>
        </w:rPr>
        <w:tab/>
      </w:r>
      <w:r w:rsidR="00925DCC"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7</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5A191A8C" w14:textId="77777777" w:rsidR="000E2441" w:rsidRPr="00B40FDF" w:rsidRDefault="009A37FD" w:rsidP="00A32903">
      <w:pPr>
        <w:spacing w:before="40" w:after="40" w:line="240" w:lineRule="auto"/>
        <w:ind w:left="0" w:right="0" w:firstLine="567"/>
        <w:rPr>
          <w:rFonts w:ascii="Arial Narrow" w:eastAsia="Times New Roman" w:hAnsi="Arial Narrow"/>
          <w:color w:val="auto"/>
          <w:sz w:val="26"/>
          <w:szCs w:val="26"/>
        </w:rPr>
      </w:pPr>
      <w:bookmarkStart w:id="35" w:name="_Toc61551311"/>
      <w:r w:rsidRPr="00B40FDF">
        <w:rPr>
          <w:rFonts w:ascii="Arial Narrow" w:eastAsia="Times New Roman" w:hAnsi="Arial Narrow"/>
          <w:color w:val="auto"/>
          <w:sz w:val="26"/>
          <w:szCs w:val="26"/>
        </w:rPr>
        <w:t>При согласовании с владельцем КР д</w:t>
      </w:r>
      <w:r w:rsidR="000E2441" w:rsidRPr="00B40FDF">
        <w:rPr>
          <w:rFonts w:ascii="Arial Narrow" w:eastAsia="Times New Roman" w:hAnsi="Arial Narrow"/>
          <w:color w:val="auto"/>
          <w:sz w:val="26"/>
          <w:szCs w:val="26"/>
        </w:rPr>
        <w:t xml:space="preserve">опускается вычислять </w:t>
      </w:r>
      <w:r w:rsidR="003F1606" w:rsidRPr="00B40FDF">
        <w:rPr>
          <w:rFonts w:ascii="Arial Narrow" w:eastAsia="Times New Roman" w:hAnsi="Arial Narrow"/>
          <w:color w:val="auto"/>
          <w:sz w:val="26"/>
          <w:szCs w:val="26"/>
        </w:rPr>
        <w:t xml:space="preserve">суммарную стандартную </w:t>
      </w:r>
      <w:r w:rsidR="00C37AB7" w:rsidRPr="00B40FDF">
        <w:rPr>
          <w:rFonts w:ascii="Arial Narrow" w:eastAsia="Times New Roman" w:hAnsi="Arial Narrow"/>
          <w:color w:val="auto"/>
          <w:sz w:val="26"/>
          <w:szCs w:val="26"/>
        </w:rPr>
        <w:t xml:space="preserve">неопределенность </w:t>
      </w:r>
      <w:r w:rsidR="00CF3744" w:rsidRPr="00B40FDF">
        <w:rPr>
          <w:rFonts w:ascii="Arial Narrow" w:hAnsi="Arial Narrow"/>
          <w:color w:val="auto"/>
          <w:sz w:val="26"/>
          <w:szCs w:val="26"/>
        </w:rPr>
        <w:t>оценки отклонений показаний КР от показаний НЭТ при передаче единицы массы жидкости в потоке</w:t>
      </w:r>
      <w:r w:rsidR="00C37AB7"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М</m:t>
                </m:r>
              </m:e>
            </m:d>
          </m:e>
        </m:d>
      </m:oMath>
      <w:r w:rsidR="00C37AB7" w:rsidRPr="00B40FDF">
        <w:rPr>
          <w:rFonts w:ascii="Arial Narrow" w:eastAsia="Times New Roman" w:hAnsi="Arial Narrow"/>
          <w:color w:val="auto"/>
          <w:sz w:val="26"/>
          <w:szCs w:val="26"/>
        </w:rPr>
        <w:t>, %</w:t>
      </w:r>
      <w:r w:rsidR="00001597" w:rsidRPr="00B40FDF">
        <w:rPr>
          <w:rFonts w:ascii="Arial Narrow" w:eastAsia="Times New Roman" w:hAnsi="Arial Narrow"/>
          <w:color w:val="auto"/>
          <w:sz w:val="26"/>
          <w:szCs w:val="26"/>
        </w:rPr>
        <w:t>, и</w:t>
      </w:r>
      <w:r w:rsidR="003F1606" w:rsidRPr="00B40FDF">
        <w:rPr>
          <w:rFonts w:ascii="Arial Narrow" w:eastAsia="Times New Roman" w:hAnsi="Arial Narrow"/>
          <w:color w:val="auto"/>
          <w:sz w:val="26"/>
          <w:szCs w:val="26"/>
        </w:rPr>
        <w:t xml:space="preserve"> </w:t>
      </w:r>
      <w:r w:rsidR="000E2441" w:rsidRPr="00B40FDF">
        <w:rPr>
          <w:rFonts w:ascii="Arial Narrow" w:eastAsia="Times New Roman" w:hAnsi="Arial Narrow"/>
          <w:color w:val="auto"/>
          <w:sz w:val="26"/>
          <w:szCs w:val="26"/>
        </w:rPr>
        <w:t>расширенную неопределенност</w:t>
      </w:r>
      <w:r w:rsidR="00001597" w:rsidRPr="00B40FDF">
        <w:rPr>
          <w:rFonts w:ascii="Arial Narrow" w:eastAsia="Times New Roman" w:hAnsi="Arial Narrow"/>
          <w:color w:val="auto"/>
          <w:sz w:val="26"/>
          <w:szCs w:val="26"/>
        </w:rPr>
        <w:t>ь</w:t>
      </w:r>
      <w:r w:rsidR="000E2441" w:rsidRPr="00B40FDF">
        <w:rPr>
          <w:rFonts w:ascii="Arial Narrow" w:eastAsia="Times New Roman" w:hAnsi="Arial Narrow"/>
          <w:color w:val="auto"/>
          <w:sz w:val="26"/>
          <w:szCs w:val="26"/>
        </w:rPr>
        <w:t xml:space="preserve"> измерений единицы массы жидкости в потоке КР для уровня доверия 0,95, </w:t>
      </w: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М</m:t>
                </m:r>
              </m:e>
            </m:d>
          </m:e>
        </m:d>
        <m:r>
          <w:rPr>
            <w:rFonts w:ascii="Cambria Math" w:eastAsia="Times New Roman" w:hAnsi="Cambria Math"/>
            <w:color w:val="auto"/>
            <w:sz w:val="26"/>
            <w:szCs w:val="26"/>
          </w:rPr>
          <m:t xml:space="preserve">, </m:t>
        </m:r>
      </m:oMath>
      <w:r w:rsidR="000E2441" w:rsidRPr="00B40FDF">
        <w:rPr>
          <w:rFonts w:ascii="Arial Narrow" w:eastAsia="Times New Roman" w:hAnsi="Arial Narrow"/>
          <w:color w:val="auto"/>
          <w:sz w:val="26"/>
          <w:szCs w:val="26"/>
        </w:rPr>
        <w:t xml:space="preserve">%, </w:t>
      </w:r>
      <w:r w:rsidR="00584FF1" w:rsidRPr="00B40FDF">
        <w:rPr>
          <w:rFonts w:ascii="Arial Narrow" w:eastAsia="Times New Roman" w:hAnsi="Arial Narrow"/>
          <w:color w:val="auto"/>
          <w:sz w:val="26"/>
          <w:szCs w:val="26"/>
        </w:rPr>
        <w:t>во всем</w:t>
      </w:r>
      <w:r w:rsidR="000E2441" w:rsidRPr="00B40FDF">
        <w:rPr>
          <w:rFonts w:ascii="Arial Narrow" w:eastAsia="Times New Roman" w:hAnsi="Arial Narrow"/>
          <w:color w:val="auto"/>
          <w:sz w:val="26"/>
          <w:szCs w:val="26"/>
        </w:rPr>
        <w:t xml:space="preserve"> диапазон</w:t>
      </w:r>
      <w:r w:rsidR="00584FF1" w:rsidRPr="00B40FDF">
        <w:rPr>
          <w:rFonts w:ascii="Arial Narrow" w:eastAsia="Times New Roman" w:hAnsi="Arial Narrow"/>
          <w:color w:val="auto"/>
          <w:sz w:val="26"/>
          <w:szCs w:val="26"/>
        </w:rPr>
        <w:t>е</w:t>
      </w:r>
      <w:r w:rsidR="000E2441" w:rsidRPr="00B40FDF">
        <w:rPr>
          <w:rFonts w:ascii="Arial Narrow" w:eastAsia="Times New Roman" w:hAnsi="Arial Narrow"/>
          <w:color w:val="auto"/>
          <w:sz w:val="26"/>
          <w:szCs w:val="26"/>
        </w:rPr>
        <w:t xml:space="preserve"> измерений КР по формулам:</w:t>
      </w:r>
    </w:p>
    <w:p w14:paraId="101C57B6" w14:textId="489BBD86" w:rsidR="000E2441"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lang w:val="en-US"/>
                              </w:rPr>
                              <m:t>cal</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e>
        </m:rad>
      </m:oMath>
      <w:r w:rsidR="000E2441" w:rsidRPr="00B40FDF">
        <w:rPr>
          <w:rFonts w:ascii="Arial Narrow" w:eastAsia="Times New Roman" w:hAnsi="Arial Narrow"/>
          <w:color w:val="auto"/>
          <w:sz w:val="26"/>
          <w:szCs w:val="26"/>
          <w:lang w:eastAsia="ar-SA"/>
        </w:rPr>
        <w:t>,</w:t>
      </w:r>
      <w:r w:rsidR="000E2441"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8</w:t>
      </w:r>
      <w:r w:rsidR="001770D1" w:rsidRPr="00B40FDF">
        <w:rPr>
          <w:rFonts w:ascii="Arial Narrow" w:eastAsia="Times New Roman" w:hAnsi="Arial Narrow"/>
          <w:color w:val="auto"/>
          <w:sz w:val="26"/>
          <w:szCs w:val="26"/>
        </w:rPr>
        <w:fldChar w:fldCharType="end"/>
      </w:r>
      <w:r w:rsidR="000E2441" w:rsidRPr="00B40FDF">
        <w:rPr>
          <w:rFonts w:ascii="Arial Narrow" w:eastAsia="Times New Roman" w:hAnsi="Arial Narrow"/>
          <w:color w:val="auto"/>
          <w:sz w:val="26"/>
          <w:szCs w:val="26"/>
          <w:lang w:eastAsia="ar-SA"/>
        </w:rPr>
        <w:t>)</w:t>
      </w:r>
    </w:p>
    <w:p w14:paraId="2A5D9558" w14:textId="59191C8A" w:rsidR="00A63D5C" w:rsidRPr="00B40FDF" w:rsidRDefault="000E2441" w:rsidP="00A63D5C">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r>
          <w:rPr>
            <w:rFonts w:ascii="Cambria Math" w:eastAsia="Times New Roman" w:hAnsi="Cambria Math"/>
            <w:color w:val="auto"/>
            <w:sz w:val="26"/>
            <w:szCs w:val="26"/>
          </w:rPr>
          <m:t>.</m:t>
        </m:r>
      </m:oMath>
      <w:r w:rsidRPr="00B40FDF">
        <w:rPr>
          <w:rFonts w:ascii="Arial Narrow" w:eastAsia="Times New Roman" w:hAnsi="Arial Narrow"/>
          <w:color w:val="auto"/>
          <w:sz w:val="26"/>
          <w:szCs w:val="26"/>
          <w:lang w:eastAsia="ar-SA"/>
        </w:rPr>
        <w:tab/>
      </w:r>
      <w:r w:rsidR="002B6031"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9</w:t>
      </w:r>
      <w:r w:rsidR="001770D1" w:rsidRPr="00B40FDF">
        <w:rPr>
          <w:rFonts w:ascii="Arial Narrow" w:eastAsia="Times New Roman" w:hAnsi="Arial Narrow"/>
          <w:color w:val="auto"/>
          <w:sz w:val="26"/>
          <w:szCs w:val="26"/>
        </w:rPr>
        <w:fldChar w:fldCharType="end"/>
      </w:r>
      <w:r w:rsidRPr="00B40FDF">
        <w:rPr>
          <w:rFonts w:ascii="Arial Narrow" w:eastAsia="Times New Roman" w:hAnsi="Arial Narrow"/>
          <w:color w:val="auto"/>
          <w:sz w:val="26"/>
          <w:szCs w:val="26"/>
        </w:rPr>
        <w:t>)</w:t>
      </w:r>
    </w:p>
    <w:p w14:paraId="63371B98" w14:textId="77777777" w:rsidR="007445A0" w:rsidRPr="00B40FDF" w:rsidRDefault="00D12F0D" w:rsidP="00A32903">
      <w:pPr>
        <w:widowControl w:val="0"/>
        <w:numPr>
          <w:ilvl w:val="1"/>
          <w:numId w:val="0"/>
        </w:numPr>
        <w:spacing w:before="40" w:after="40" w:line="240" w:lineRule="auto"/>
        <w:ind w:right="0" w:firstLine="567"/>
        <w:outlineLvl w:val="1"/>
        <w:rPr>
          <w:rFonts w:ascii="Arial Narrow" w:eastAsia="Times New Roman" w:hAnsi="Arial Narrow"/>
          <w:color w:val="auto"/>
          <w:sz w:val="26"/>
          <w:szCs w:val="26"/>
        </w:rPr>
      </w:pPr>
      <w:r w:rsidRPr="00B40FDF">
        <w:rPr>
          <w:rFonts w:ascii="Arial Narrow" w:eastAsia="Times New Roman" w:hAnsi="Arial Narrow"/>
          <w:color w:val="auto"/>
          <w:sz w:val="26"/>
          <w:szCs w:val="26"/>
        </w:rPr>
        <w:t>1</w:t>
      </w:r>
      <w:r w:rsidR="00C56A2B" w:rsidRPr="00B40FDF">
        <w:rPr>
          <w:rFonts w:ascii="Arial Narrow" w:eastAsia="Times New Roman" w:hAnsi="Arial Narrow"/>
          <w:color w:val="auto"/>
          <w:sz w:val="26"/>
          <w:szCs w:val="26"/>
        </w:rPr>
        <w:t>2</w:t>
      </w:r>
      <w:r w:rsidRPr="00B40FDF">
        <w:rPr>
          <w:rFonts w:ascii="Arial Narrow" w:eastAsia="Times New Roman" w:hAnsi="Arial Narrow"/>
          <w:color w:val="auto"/>
          <w:sz w:val="26"/>
          <w:szCs w:val="26"/>
        </w:rPr>
        <w:t>.2</w:t>
      </w:r>
      <w:r w:rsidR="00C275D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w:t>
      </w:r>
      <w:r w:rsidR="007445A0" w:rsidRPr="00B40FDF">
        <w:rPr>
          <w:rFonts w:ascii="Arial Narrow" w:eastAsia="Times New Roman" w:hAnsi="Arial Narrow"/>
          <w:color w:val="auto"/>
          <w:sz w:val="26"/>
          <w:szCs w:val="26"/>
        </w:rPr>
        <w:t>Обработка результатов измерений и вычисление расширенной неопределенности измерений единицы объема жидкости в потоке КР</w:t>
      </w:r>
      <w:bookmarkEnd w:id="35"/>
    </w:p>
    <w:p w14:paraId="542A9320"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6" w:name="_Toc61551312"/>
      <w:r w:rsidRPr="00B40FDF">
        <w:rPr>
          <w:rFonts w:ascii="Arial Narrow" w:eastAsia="Times New Roman" w:hAnsi="Arial Narrow"/>
          <w:color w:val="auto"/>
          <w:sz w:val="26"/>
          <w:szCs w:val="26"/>
        </w:rPr>
        <w:t xml:space="preserve">Отклонение показания КР от показания </w:t>
      </w:r>
      <w:r w:rsidR="005E3151" w:rsidRPr="00B40FDF">
        <w:rPr>
          <w:rFonts w:ascii="Arial Narrow" w:eastAsia="Times New Roman" w:hAnsi="Arial Narrow"/>
          <w:color w:val="auto"/>
          <w:sz w:val="26"/>
          <w:szCs w:val="26"/>
        </w:rPr>
        <w:t>НЭТ</w:t>
      </w:r>
      <w:r w:rsidRPr="00B40FDF">
        <w:rPr>
          <w:rFonts w:ascii="Arial Narrow" w:eastAsia="Times New Roman" w:hAnsi="Arial Narrow"/>
          <w:color w:val="auto"/>
          <w:sz w:val="26"/>
          <w:szCs w:val="26"/>
        </w:rPr>
        <w:t xml:space="preserve"> при передаче единицы объема жидкости в потоке 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i/>
          <w:color w:val="auto"/>
          <w:sz w:val="26"/>
          <w:szCs w:val="26"/>
        </w:rPr>
        <w:t xml:space="preserve"> </w:t>
      </w:r>
      <w:r w:rsidRPr="00B40FDF">
        <w:rPr>
          <w:rFonts w:ascii="Arial Narrow" w:eastAsia="Times New Roman" w:hAnsi="Arial Narrow"/>
          <w:color w:val="auto"/>
          <w:sz w:val="26"/>
          <w:szCs w:val="26"/>
        </w:rPr>
        <w:t xml:space="preserve">точке при </w:t>
      </w:r>
      <w:proofErr w:type="spellStart"/>
      <w:r w:rsidRPr="00B40FDF">
        <w:rPr>
          <w:rFonts w:ascii="Arial Narrow" w:eastAsia="Times New Roman" w:hAnsi="Arial Narrow"/>
          <w:i/>
          <w:color w:val="auto"/>
          <w:sz w:val="26"/>
          <w:szCs w:val="26"/>
          <w:lang w:val="en-US"/>
        </w:rPr>
        <w:t>i</w:t>
      </w:r>
      <w:proofErr w:type="spellEnd"/>
      <w:r w:rsidR="00720447" w:rsidRPr="00B40FDF">
        <w:t>-</w:t>
      </w:r>
      <w:r w:rsidR="00720447" w:rsidRPr="00B40FDF">
        <w:rPr>
          <w:rFonts w:ascii="Arial Narrow" w:eastAsia="Times New Roman" w:hAnsi="Arial Narrow"/>
          <w:color w:val="auto"/>
          <w:sz w:val="26"/>
          <w:szCs w:val="26"/>
        </w:rPr>
        <w:t>ом</w:t>
      </w:r>
      <w:r w:rsidRPr="00B40FDF">
        <w:rPr>
          <w:rFonts w:ascii="Arial Narrow" w:eastAsia="Times New Roman" w:hAnsi="Arial Narrow"/>
          <w:i/>
          <w:color w:val="auto"/>
          <w:sz w:val="26"/>
          <w:szCs w:val="26"/>
        </w:rPr>
        <w:t xml:space="preserve"> </w:t>
      </w:r>
      <w:r w:rsidRPr="00B40FDF">
        <w:rPr>
          <w:rFonts w:ascii="Arial Narrow" w:eastAsia="Times New Roman" w:hAnsi="Arial Narrow"/>
          <w:color w:val="auto"/>
          <w:sz w:val="26"/>
          <w:szCs w:val="26"/>
        </w:rPr>
        <w:t>измерении</w:t>
      </w:r>
      <w:r w:rsidR="00505974"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oMath>
      <w:r w:rsidRPr="00B40FDF">
        <w:rPr>
          <w:rFonts w:ascii="Arial Narrow" w:eastAsia="Times New Roman" w:hAnsi="Arial Narrow"/>
          <w:color w:val="auto"/>
          <w:sz w:val="26"/>
          <w:szCs w:val="26"/>
        </w:rPr>
        <w:t>, %, вычисляют по формуле</w:t>
      </w:r>
      <w:bookmarkEnd w:id="36"/>
    </w:p>
    <w:p w14:paraId="005B049A" w14:textId="7A62C441"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d>
          <m:dPr>
            <m:ctrlPr>
              <w:rPr>
                <w:rFonts w:ascii="Cambria Math" w:eastAsia="Times New Roman" w:hAnsi="Cambria Math"/>
                <w:i/>
                <w:color w:val="auto"/>
                <w:sz w:val="26"/>
                <w:szCs w:val="26"/>
              </w:rPr>
            </m:ctrlPr>
          </m:dPr>
          <m:e>
            <m:f>
              <m:fPr>
                <m:ctrlPr>
                  <w:rPr>
                    <w:rFonts w:ascii="Cambria Math" w:eastAsia="Times New Roman" w:hAnsi="Cambria Math"/>
                    <w:i/>
                    <w:color w:val="auto"/>
                    <w:sz w:val="26"/>
                    <w:szCs w:val="26"/>
                  </w:rPr>
                </m:ctrlPr>
              </m:fPr>
              <m:num>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НЭТ</m:t>
                    </m:r>
                    <m:r>
                      <w:rPr>
                        <w:rFonts w:ascii="Cambria Math" w:eastAsia="Times New Roman" w:hAnsi="Cambria Math"/>
                        <w:color w:val="auto"/>
                        <w:sz w:val="26"/>
                        <w:szCs w:val="26"/>
                      </w:rPr>
                      <m:t>ji</m:t>
                    </m:r>
                  </m:sub>
                </m:sSub>
              </m:num>
              <m:den>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НЭТ</m:t>
                    </m:r>
                    <m:r>
                      <w:rPr>
                        <w:rFonts w:ascii="Cambria Math" w:eastAsia="Times New Roman" w:hAnsi="Cambria Math"/>
                        <w:color w:val="auto"/>
                        <w:sz w:val="26"/>
                        <w:szCs w:val="26"/>
                      </w:rPr>
                      <m:t>ji</m:t>
                    </m:r>
                  </m:sub>
                </m:sSub>
              </m:den>
            </m:f>
          </m:e>
        </m:d>
        <m:r>
          <w:rPr>
            <w:rFonts w:ascii="Cambria Math" w:eastAsia="Times New Roman" w:hAnsi="Cambria Math"/>
            <w:color w:val="auto"/>
            <w:sz w:val="26"/>
            <w:szCs w:val="26"/>
          </w:rPr>
          <m:t>∙100.</m:t>
        </m:r>
      </m:oMath>
      <w:r w:rsidR="00C52868" w:rsidRPr="00B40FDF">
        <w:rPr>
          <w:rFonts w:ascii="Arial Narrow" w:eastAsia="Times New Roman" w:hAnsi="Arial Narrow"/>
          <w:color w:val="auto"/>
          <w:sz w:val="26"/>
          <w:szCs w:val="26"/>
        </w:rPr>
        <w:tab/>
      </w:r>
      <w:r w:rsidR="002B6031"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10</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3ECC307B" w14:textId="77777777" w:rsidR="00363E7C" w:rsidRPr="00B40FDF" w:rsidRDefault="00363E7C"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7" w:name="_Toc61551313"/>
      <w:r w:rsidRPr="00B40FDF">
        <w:rPr>
          <w:rFonts w:ascii="Arial Narrow" w:hAnsi="Arial Narrow"/>
          <w:color w:val="auto"/>
          <w:sz w:val="26"/>
          <w:szCs w:val="26"/>
        </w:rPr>
        <w:t xml:space="preserve">Объем жидкости в потоке по показаниям НЭТ определяют для условий </w:t>
      </w:r>
      <w:r w:rsidR="004F7C27" w:rsidRPr="00B40FDF">
        <w:rPr>
          <w:rFonts w:ascii="Arial Narrow" w:hAnsi="Arial Narrow"/>
          <w:color w:val="auto"/>
          <w:sz w:val="26"/>
          <w:szCs w:val="26"/>
        </w:rPr>
        <w:t>измерений, соответствующих условиям измерений КР.</w:t>
      </w:r>
    </w:p>
    <w:p w14:paraId="3A6CC2CA"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Среднее арифметическое отклонение показани</w:t>
      </w:r>
      <w:r w:rsidR="00AA753D" w:rsidRPr="00B40FDF">
        <w:rPr>
          <w:rFonts w:ascii="Arial Narrow" w:eastAsia="Times New Roman" w:hAnsi="Arial Narrow"/>
          <w:color w:val="auto"/>
          <w:sz w:val="26"/>
          <w:szCs w:val="26"/>
        </w:rPr>
        <w:t>й</w:t>
      </w:r>
      <w:r w:rsidRPr="00B40FDF">
        <w:rPr>
          <w:rFonts w:ascii="Arial Narrow" w:eastAsia="Times New Roman" w:hAnsi="Arial Narrow"/>
          <w:color w:val="auto"/>
          <w:sz w:val="26"/>
          <w:szCs w:val="26"/>
        </w:rPr>
        <w:t xml:space="preserve"> КР от показаний </w:t>
      </w:r>
      <w:r w:rsidR="005E3151" w:rsidRPr="00B40FDF">
        <w:rPr>
          <w:rFonts w:ascii="Arial Narrow" w:eastAsia="Times New Roman" w:hAnsi="Arial Narrow"/>
          <w:color w:val="auto"/>
          <w:sz w:val="26"/>
          <w:szCs w:val="26"/>
        </w:rPr>
        <w:t>НЭТ</w:t>
      </w:r>
      <w:r w:rsidRPr="00B40FDF">
        <w:rPr>
          <w:rFonts w:ascii="Arial Narrow" w:eastAsia="Times New Roman" w:hAnsi="Arial Narrow"/>
          <w:color w:val="auto"/>
          <w:sz w:val="26"/>
          <w:szCs w:val="26"/>
        </w:rPr>
        <w:t xml:space="preserve"> при передаче единицы объема жидкости в потоке 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i/>
          <w:color w:val="auto"/>
          <w:sz w:val="26"/>
          <w:szCs w:val="26"/>
        </w:rPr>
        <w:t xml:space="preserve"> </w:t>
      </w:r>
      <w:r w:rsidRPr="00B40FDF">
        <w:rPr>
          <w:rFonts w:ascii="Arial Narrow" w:eastAsia="Times New Roman" w:hAnsi="Arial Narrow"/>
          <w:color w:val="auto"/>
          <w:sz w:val="26"/>
          <w:szCs w:val="26"/>
        </w:rPr>
        <w:t>точке</w:t>
      </w:r>
      <w:r w:rsidR="000942B9"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m:oMath>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oMath>
      <w:r w:rsidRPr="00B40FDF">
        <w:rPr>
          <w:rFonts w:ascii="Arial Narrow" w:eastAsia="Times New Roman" w:hAnsi="Arial Narrow"/>
          <w:color w:val="auto"/>
          <w:sz w:val="26"/>
          <w:szCs w:val="26"/>
        </w:rPr>
        <w:t>, %, вычисляют по формуле</w:t>
      </w:r>
      <w:bookmarkEnd w:id="37"/>
    </w:p>
    <w:p w14:paraId="79799B04" w14:textId="0E6C8B51"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r>
          <w:rPr>
            <w:rFonts w:ascii="Cambria Math" w:eastAsia="Times New Roman" w:hAnsi="Cambria Math"/>
            <w:color w:val="auto"/>
            <w:sz w:val="26"/>
            <w:szCs w:val="26"/>
          </w:rPr>
          <m:t>=</m:t>
        </m:r>
        <m:f>
          <m:fPr>
            <m:ctrlPr>
              <w:rPr>
                <w:rFonts w:ascii="Cambria Math" w:eastAsia="Times New Roman" w:hAnsi="Cambria Math"/>
                <w:i/>
                <w:color w:val="auto"/>
                <w:sz w:val="26"/>
                <w:szCs w:val="26"/>
              </w:rPr>
            </m:ctrlPr>
          </m:fPr>
          <m:num>
            <m:r>
              <w:rPr>
                <w:rFonts w:ascii="Cambria Math" w:eastAsia="Times New Roman" w:hAnsi="Cambria Math"/>
                <w:color w:val="auto"/>
                <w:sz w:val="26"/>
                <w:szCs w:val="26"/>
              </w:rPr>
              <m:t>1</m:t>
            </m:r>
          </m:num>
          <m:den>
            <m:r>
              <w:rPr>
                <w:rFonts w:ascii="Cambria Math" w:eastAsia="Times New Roman" w:hAnsi="Cambria Math"/>
                <w:color w:val="auto"/>
                <w:sz w:val="26"/>
                <w:szCs w:val="26"/>
              </w:rPr>
              <m:t>n</m:t>
            </m:r>
          </m:den>
        </m:f>
        <m:r>
          <w:rPr>
            <w:rFonts w:ascii="Cambria Math" w:eastAsia="Times New Roman" w:hAnsi="Cambria Math"/>
            <w:color w:val="auto"/>
            <w:sz w:val="26"/>
            <w:szCs w:val="26"/>
          </w:rPr>
          <m:t>∙</m:t>
        </m:r>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m:t>
            </m:r>
            <m:r>
              <w:rPr>
                <w:rFonts w:ascii="Cambria Math" w:eastAsia="Times New Roman" w:hAnsi="Cambria Math"/>
                <w:color w:val="auto"/>
                <w:sz w:val="26"/>
                <w:szCs w:val="26"/>
              </w:rPr>
              <m:t>=1</m:t>
            </m:r>
          </m:sub>
          <m:sup>
            <m:r>
              <w:rPr>
                <w:rFonts w:ascii="Cambria Math" w:eastAsia="Times New Roman" w:hAnsi="Cambria Math"/>
                <w:color w:val="auto"/>
                <w:sz w:val="26"/>
                <w:szCs w:val="26"/>
              </w:rPr>
              <m:t>n</m:t>
            </m:r>
          </m:sup>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e>
        </m:nary>
        <m:r>
          <w:rPr>
            <w:rFonts w:ascii="Cambria Math" w:eastAsia="Times New Roman" w:hAnsi="Cambria Math"/>
            <w:color w:val="auto"/>
            <w:sz w:val="26"/>
            <w:szCs w:val="26"/>
          </w:rPr>
          <m:t>.</m:t>
        </m:r>
      </m:oMath>
      <w:r w:rsidR="007445A0"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0942B9"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11</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493CEE46"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8" w:name="_Toc61551314"/>
      <w:r w:rsidRPr="00B40FDF">
        <w:rPr>
          <w:rFonts w:ascii="Arial Narrow" w:eastAsia="Times New Roman" w:hAnsi="Arial Narrow"/>
          <w:color w:val="auto"/>
          <w:sz w:val="26"/>
          <w:szCs w:val="26"/>
        </w:rPr>
        <w:t xml:space="preserve">Стандартную неопределенность </w:t>
      </w:r>
      <w:r w:rsidR="00A36FAB" w:rsidRPr="00B40FDF">
        <w:rPr>
          <w:rFonts w:ascii="Arial Narrow" w:hAnsi="Arial Narrow"/>
          <w:color w:val="auto"/>
          <w:sz w:val="26"/>
          <w:szCs w:val="26"/>
        </w:rPr>
        <w:t>оценки отклонений показаний КР от показаний НЭТ при передаче единицы объема жидкости в потоке</w:t>
      </w:r>
      <w:r w:rsidR="00A36FAB"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xml:space="preserve">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color w:val="auto"/>
          <w:sz w:val="26"/>
          <w:szCs w:val="26"/>
        </w:rPr>
        <w:t xml:space="preserve"> точке расхода, оцениваемую по типу </w:t>
      </w:r>
      <w:r w:rsidRPr="00B40FDF">
        <w:rPr>
          <w:rFonts w:ascii="Arial Narrow" w:eastAsia="Times New Roman" w:hAnsi="Arial Narrow"/>
          <w:i/>
          <w:color w:val="auto"/>
          <w:sz w:val="26"/>
          <w:szCs w:val="26"/>
        </w:rPr>
        <w:t>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oMath>
      <w:r w:rsidR="0009701F"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38"/>
    </w:p>
    <w:p w14:paraId="418DDD27" w14:textId="4F891CCD"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f>
              <m:fPr>
                <m:ctrlPr>
                  <w:rPr>
                    <w:rFonts w:ascii="Cambria Math" w:eastAsia="Times New Roman" w:hAnsi="Cambria Math"/>
                    <w:i/>
                    <w:color w:val="auto"/>
                    <w:sz w:val="26"/>
                    <w:szCs w:val="26"/>
                  </w:rPr>
                </m:ctrlPr>
              </m:fPr>
              <m:num>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m:t>
                    </m:r>
                    <m:r>
                      <w:rPr>
                        <w:rFonts w:ascii="Cambria Math" w:eastAsia="Times New Roman" w:hAnsi="Cambria Math"/>
                        <w:color w:val="auto"/>
                        <w:sz w:val="26"/>
                        <w:szCs w:val="26"/>
                      </w:rPr>
                      <m:t>=1</m:t>
                    </m:r>
                  </m:sub>
                  <m:sup>
                    <m:r>
                      <w:rPr>
                        <w:rFonts w:ascii="Cambria Math" w:eastAsia="Times New Roman" w:hAnsi="Cambria Math"/>
                        <w:color w:val="auto"/>
                        <w:sz w:val="26"/>
                        <w:szCs w:val="26"/>
                      </w:rPr>
                      <m:t>n</m:t>
                    </m:r>
                  </m:sup>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e>
                    </m:d>
                    <m:r>
                      <w:rPr>
                        <w:rFonts w:ascii="Cambria Math" w:eastAsia="Times New Roman" w:hAnsi="Cambria Math"/>
                        <w:color w:val="auto"/>
                        <w:sz w:val="26"/>
                        <w:szCs w:val="26"/>
                      </w:rPr>
                      <m:t>²</m:t>
                    </m:r>
                  </m:e>
                </m:nary>
              </m:num>
              <m:den>
                <m:r>
                  <w:rPr>
                    <w:rFonts w:ascii="Cambria Math" w:eastAsia="Times New Roman" w:hAnsi="Cambria Math"/>
                    <w:color w:val="auto"/>
                    <w:sz w:val="26"/>
                    <w:szCs w:val="26"/>
                  </w:rPr>
                  <m:t>n</m:t>
                </m:r>
                <m:r>
                  <w:rPr>
                    <w:rFonts w:ascii="Cambria Math" w:eastAsia="Times New Roman" w:hAnsi="Cambria Math"/>
                    <w:color w:val="auto"/>
                    <w:sz w:val="26"/>
                    <w:szCs w:val="26"/>
                  </w:rPr>
                  <m:t>∙</m:t>
                </m:r>
                <m:r>
                  <w:rPr>
                    <w:rFonts w:ascii="Cambria Math" w:eastAsia="Times New Roman" w:hAnsi="Cambria Math"/>
                    <w:color w:val="auto"/>
                    <w:sz w:val="26"/>
                    <w:szCs w:val="26"/>
                  </w:rPr>
                  <m:t>(</m:t>
                </m:r>
                <m:r>
                  <w:rPr>
                    <w:rFonts w:ascii="Cambria Math" w:eastAsia="Times New Roman" w:hAnsi="Cambria Math"/>
                    <w:color w:val="auto"/>
                    <w:sz w:val="26"/>
                    <w:szCs w:val="26"/>
                  </w:rPr>
                  <m:t>n</m:t>
                </m:r>
                <m:r>
                  <w:rPr>
                    <w:rFonts w:ascii="Cambria Math" w:eastAsia="Times New Roman" w:hAnsi="Cambria Math"/>
                    <w:color w:val="auto"/>
                    <w:sz w:val="26"/>
                    <w:szCs w:val="26"/>
                  </w:rPr>
                  <m:t>-1)</m:t>
                </m:r>
              </m:den>
            </m:f>
          </m:e>
        </m:rad>
        <m:r>
          <w:rPr>
            <w:rFonts w:ascii="Cambria Math" w:eastAsia="Times New Roman" w:hAnsi="Cambria Math"/>
            <w:color w:val="auto"/>
            <w:sz w:val="26"/>
            <w:szCs w:val="26"/>
          </w:rPr>
          <m:t>.</m:t>
        </m:r>
      </m:oMath>
      <w:r w:rsidR="007445A0"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r>
      <w:r w:rsidR="00360555"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12</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lang w:eastAsia="ar-SA"/>
        </w:rPr>
        <w:t>)</w:t>
      </w:r>
    </w:p>
    <w:p w14:paraId="44065210" w14:textId="77777777" w:rsidR="00BC3C98" w:rsidRPr="00B40FDF" w:rsidRDefault="00BC3C98" w:rsidP="00BC3C98">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39" w:name="_Toc61551318"/>
      <w:r w:rsidRPr="00B40FDF">
        <w:rPr>
          <w:rFonts w:ascii="Arial Narrow" w:eastAsia="Times New Roman" w:hAnsi="Arial Narrow"/>
          <w:i/>
          <w:iCs/>
          <w:color w:val="auto"/>
          <w:sz w:val="26"/>
          <w:szCs w:val="26"/>
        </w:rPr>
        <w:t>Примечание</w:t>
      </w:r>
      <w:r w:rsidRPr="00B40FDF">
        <w:rPr>
          <w:rFonts w:ascii="Arial Narrow" w:eastAsia="Times New Roman" w:hAnsi="Arial Narrow"/>
          <w:color w:val="auto"/>
          <w:sz w:val="26"/>
          <w:szCs w:val="26"/>
        </w:rPr>
        <w:t xml:space="preserve">: </w:t>
      </w:r>
    </w:p>
    <w:p w14:paraId="41870EAC" w14:textId="4EE482A6" w:rsidR="00BC3C98" w:rsidRPr="00B40FDF" w:rsidRDefault="00BC3C98" w:rsidP="00BC3C98">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Результат калибровки представляет собой оценку относительного</w:t>
      </w:r>
      <w:r w:rsidRPr="00B40FDF">
        <w:rPr>
          <w:rFonts w:ascii="Arial Narrow" w:hAnsi="Arial Narrow"/>
          <w:color w:val="auto"/>
          <w:sz w:val="26"/>
          <w:szCs w:val="26"/>
        </w:rPr>
        <w:t xml:space="preserve"> отклонения</w:t>
      </w:r>
      <w:r w:rsidRPr="00B40FDF">
        <w:rPr>
          <w:rFonts w:ascii="Arial Narrow" w:eastAsia="Times New Roman" w:hAnsi="Arial Narrow"/>
          <w:color w:val="auto"/>
          <w:sz w:val="26"/>
          <w:szCs w:val="26"/>
        </w:rPr>
        <w:t xml:space="preserve"> показаний КР от показаний НЭТ при передаче единицы объема жидкости в потоке в j-ой точке расхода, и соответствующую неопределенность этого отклонения. Относительное отклонение показаний КР от показаний НЭТ при передаче единицы объема жидкости в потоке может быть учтено в виде поправки при использовании данного КР или включено в бюджет измерений с применением данного КР. </w:t>
      </w:r>
    </w:p>
    <w:p w14:paraId="7304E120" w14:textId="29B7D8A7" w:rsidR="00335D71" w:rsidRPr="00B40FDF" w:rsidRDefault="00335D71" w:rsidP="00335D71">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Стандартная неопределенность калибровки, обусловленная характером работы НЭТ при воспроизведении единицы объема жидкости в потоке в </w:t>
      </w:r>
      <w:r w:rsidRPr="00B40FDF">
        <w:rPr>
          <w:rFonts w:ascii="Arial Narrow" w:eastAsia="Times New Roman" w:hAnsi="Arial Narrow"/>
          <w:i/>
          <w:color w:val="auto"/>
          <w:sz w:val="26"/>
          <w:szCs w:val="26"/>
          <w:lang w:val="en-US"/>
        </w:rPr>
        <w:t>j</w:t>
      </w:r>
      <w:r w:rsidRPr="00B40FDF">
        <w:rPr>
          <w:rFonts w:ascii="Arial Narrow" w:eastAsia="Times New Roman" w:hAnsi="Arial Narrow"/>
          <w:color w:val="auto"/>
          <w:sz w:val="26"/>
          <w:szCs w:val="26"/>
        </w:rPr>
        <w:t xml:space="preserve">-ой точке расхода,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oMath>
      <w:r w:rsidRPr="00B40FDF">
        <w:rPr>
          <w:rFonts w:ascii="Arial Narrow" w:eastAsia="Times New Roman" w:hAnsi="Arial Narrow"/>
          <w:color w:val="auto"/>
          <w:sz w:val="26"/>
          <w:szCs w:val="26"/>
        </w:rPr>
        <w:t>, оцениваемая по типу В, %, определяется по формуле (1</w:t>
      </w:r>
      <w:r w:rsidR="00710A4C" w:rsidRPr="00B40FDF">
        <w:rPr>
          <w:rFonts w:ascii="Arial Narrow" w:eastAsia="Times New Roman" w:hAnsi="Arial Narrow"/>
          <w:color w:val="auto"/>
          <w:sz w:val="26"/>
          <w:szCs w:val="26"/>
        </w:rPr>
        <w:t>3</w:t>
      </w:r>
      <w:r w:rsidRPr="00B40FDF">
        <w:rPr>
          <w:rFonts w:ascii="Arial Narrow" w:eastAsia="Times New Roman" w:hAnsi="Arial Narrow"/>
          <w:color w:val="auto"/>
          <w:sz w:val="26"/>
          <w:szCs w:val="26"/>
        </w:rPr>
        <w:t xml:space="preserve">) если </w:t>
      </w:r>
      <w:r w:rsidRPr="00B40FDF">
        <w:rPr>
          <w:rFonts w:ascii="Arial Narrow" w:hAnsi="Arial Narrow"/>
          <w:color w:val="auto"/>
          <w:sz w:val="26"/>
          <w:szCs w:val="26"/>
        </w:rPr>
        <w:t>суммарная стандартная неопределенность воспроизведения единицы объема жидкости в потоке НЭТ включает в себя стандартную неопределенность передачи единицы объема жидкости в потоке от НЭТ или по формуле (1</w:t>
      </w:r>
      <w:r w:rsidR="00710A4C" w:rsidRPr="00B40FDF">
        <w:rPr>
          <w:rFonts w:ascii="Arial Narrow" w:hAnsi="Arial Narrow"/>
          <w:color w:val="auto"/>
          <w:sz w:val="26"/>
          <w:szCs w:val="26"/>
        </w:rPr>
        <w:t>4</w:t>
      </w:r>
      <w:r w:rsidRPr="00B40FDF">
        <w:rPr>
          <w:rFonts w:ascii="Arial Narrow" w:hAnsi="Arial Narrow"/>
          <w:color w:val="auto"/>
          <w:sz w:val="26"/>
          <w:szCs w:val="26"/>
        </w:rPr>
        <w:t>) если суммарная стандартная неопределенность воспроизведения единицы объема жидкости в потоке НЭТ не включает в себя стандартную неопределенность передачи единицы объема жидкости в потоке от НЭТ:</w:t>
      </w:r>
    </w:p>
    <w:p w14:paraId="1D3D7BF1" w14:textId="051C3002" w:rsidR="00335D71" w:rsidRPr="00B40FDF" w:rsidRDefault="00244C66" w:rsidP="00335D71">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rPr>
              <m:t>с</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НЭТ</m:t>
                    </m:r>
                  </m:sub>
                </m:sSub>
              </m:e>
            </m:d>
          </m:e>
          <m:sub>
            <m:r>
              <w:rPr>
                <w:rFonts w:ascii="Cambria Math" w:eastAsia="Times New Roman" w:hAnsi="Cambria Math"/>
                <w:color w:val="auto"/>
                <w:sz w:val="26"/>
                <w:szCs w:val="26"/>
              </w:rPr>
              <m:t xml:space="preserve"> </m:t>
            </m:r>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00335D71" w:rsidRPr="00B40FDF">
        <w:rPr>
          <w:rFonts w:ascii="Arial Narrow" w:eastAsia="Times New Roman" w:hAnsi="Arial Narrow"/>
          <w:color w:val="auto"/>
          <w:sz w:val="26"/>
          <w:szCs w:val="26"/>
        </w:rPr>
        <w:tab/>
      </w:r>
      <w:r w:rsidR="00335D71" w:rsidRPr="00B40FDF">
        <w:rPr>
          <w:rFonts w:ascii="Arial Narrow" w:eastAsia="Times New Roman" w:hAnsi="Arial Narrow"/>
          <w:color w:val="auto"/>
          <w:sz w:val="26"/>
          <w:szCs w:val="26"/>
        </w:rPr>
        <w:tab/>
      </w:r>
      <w:r w:rsidR="00335D71" w:rsidRPr="00B40FDF">
        <w:rPr>
          <w:rFonts w:ascii="Arial Narrow" w:eastAsia="Times New Roman" w:hAnsi="Arial Narrow"/>
          <w:color w:val="auto"/>
          <w:sz w:val="26"/>
          <w:szCs w:val="26"/>
        </w:rPr>
        <w:tab/>
      </w:r>
      <w:r w:rsidR="00335D71" w:rsidRPr="00B40FDF">
        <w:rPr>
          <w:rFonts w:ascii="Arial Narrow" w:eastAsia="Times New Roman" w:hAnsi="Arial Narrow"/>
          <w:color w:val="auto"/>
          <w:sz w:val="26"/>
          <w:szCs w:val="26"/>
        </w:rPr>
        <w:tab/>
      </w:r>
      <w:r w:rsidR="00335D71" w:rsidRPr="00B40FDF">
        <w:rPr>
          <w:rFonts w:ascii="Arial Narrow" w:eastAsia="Times New Roman" w:hAnsi="Arial Narrow"/>
          <w:color w:val="auto"/>
          <w:sz w:val="26"/>
          <w:szCs w:val="26"/>
        </w:rPr>
        <w:tab/>
        <w:t>(</w:t>
      </w:r>
      <w:r w:rsidR="00335D71" w:rsidRPr="00B40FDF">
        <w:rPr>
          <w:rFonts w:ascii="Arial Narrow" w:eastAsia="Times New Roman" w:hAnsi="Arial Narrow"/>
          <w:color w:val="auto"/>
          <w:sz w:val="26"/>
          <w:szCs w:val="26"/>
        </w:rPr>
        <w:fldChar w:fldCharType="begin"/>
      </w:r>
      <w:r w:rsidR="00335D71" w:rsidRPr="00B40FDF">
        <w:rPr>
          <w:rFonts w:ascii="Arial Narrow" w:eastAsia="Times New Roman" w:hAnsi="Arial Narrow"/>
          <w:color w:val="auto"/>
          <w:sz w:val="26"/>
          <w:szCs w:val="26"/>
        </w:rPr>
        <w:instrText xml:space="preserve"> SEQ  eq_ns \* MERGEFORMAT </w:instrText>
      </w:r>
      <w:r w:rsidR="00335D7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13</w:t>
      </w:r>
      <w:r w:rsidR="00335D71" w:rsidRPr="00B40FDF">
        <w:rPr>
          <w:rFonts w:ascii="Arial Narrow" w:eastAsia="Times New Roman" w:hAnsi="Arial Narrow"/>
          <w:color w:val="auto"/>
          <w:sz w:val="26"/>
          <w:szCs w:val="26"/>
        </w:rPr>
        <w:fldChar w:fldCharType="end"/>
      </w:r>
      <w:r w:rsidR="00335D71" w:rsidRPr="00B40FDF">
        <w:rPr>
          <w:rFonts w:ascii="Arial Narrow" w:eastAsia="Times New Roman" w:hAnsi="Arial Narrow"/>
          <w:color w:val="auto"/>
          <w:sz w:val="26"/>
          <w:szCs w:val="26"/>
        </w:rPr>
        <w:t>)</w:t>
      </w:r>
    </w:p>
    <w:p w14:paraId="5AC89501" w14:textId="02226CC1" w:rsidR="00335D71" w:rsidRPr="00B40FDF" w:rsidRDefault="00244C66" w:rsidP="00335D71">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lang w:val="en-US"/>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rPr>
                  <m:t>с</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НЭТ</m:t>
                        </m:r>
                      </m:sub>
                    </m:sSub>
                  </m:e>
                </m:d>
              </m:e>
              <m:sub>
                <m:r>
                  <w:rPr>
                    <w:rFonts w:ascii="Cambria Math" w:eastAsia="Times New Roman" w:hAnsi="Cambria Math"/>
                    <w:color w:val="auto"/>
                    <w:sz w:val="26"/>
                    <w:szCs w:val="26"/>
                    <w:lang w:val="en-US"/>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lang w:val="en-GB"/>
                  </w:rPr>
                  <m:t>B</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НЭТ ПЕР</m:t>
                        </m:r>
                      </m:sub>
                    </m:sSub>
                  </m:e>
                </m:d>
              </m:e>
              <m:sub>
                <m:r>
                  <w:rPr>
                    <w:rFonts w:ascii="Cambria Math" w:eastAsia="Times New Roman" w:hAnsi="Cambria Math"/>
                    <w:color w:val="auto"/>
                    <w:sz w:val="26"/>
                    <w:szCs w:val="26"/>
                    <w:lang w:val="en-US"/>
                  </w:rPr>
                  <m:t>j</m:t>
                </m:r>
              </m:sub>
              <m:sup>
                <m:r>
                  <w:rPr>
                    <w:rFonts w:ascii="Cambria Math" w:eastAsia="Times New Roman" w:hAnsi="Cambria Math"/>
                    <w:color w:val="auto"/>
                    <w:sz w:val="26"/>
                    <w:szCs w:val="26"/>
                  </w:rPr>
                  <m:t>2</m:t>
                </m:r>
              </m:sup>
            </m:sSubSup>
          </m:e>
        </m:rad>
        <m:r>
          <w:rPr>
            <w:rFonts w:ascii="Cambria Math" w:eastAsia="Times New Roman" w:hAnsi="Cambria Math"/>
            <w:color w:val="auto"/>
            <w:sz w:val="26"/>
            <w:szCs w:val="26"/>
          </w:rPr>
          <m:t xml:space="preserve"> </m:t>
        </m:r>
      </m:oMath>
      <w:r w:rsidR="00335D71" w:rsidRPr="00B40FDF">
        <w:rPr>
          <w:rFonts w:ascii="Arial Narrow" w:eastAsia="Times New Roman" w:hAnsi="Arial Narrow"/>
          <w:color w:val="auto"/>
          <w:sz w:val="26"/>
          <w:szCs w:val="26"/>
        </w:rPr>
        <w:t>.</w:t>
      </w:r>
      <w:r w:rsidR="00335D71" w:rsidRPr="00B40FDF">
        <w:rPr>
          <w:rFonts w:ascii="Arial Narrow" w:eastAsia="Times New Roman" w:hAnsi="Arial Narrow"/>
          <w:color w:val="auto"/>
          <w:sz w:val="26"/>
          <w:szCs w:val="26"/>
        </w:rPr>
        <w:tab/>
      </w:r>
      <w:r w:rsidR="00335D71" w:rsidRPr="00B40FDF">
        <w:rPr>
          <w:rFonts w:ascii="Arial Narrow" w:eastAsia="Times New Roman" w:hAnsi="Arial Narrow"/>
          <w:color w:val="auto"/>
          <w:sz w:val="26"/>
          <w:szCs w:val="26"/>
        </w:rPr>
        <w:tab/>
        <w:t>(</w:t>
      </w:r>
      <w:r w:rsidR="00335D71" w:rsidRPr="00B40FDF">
        <w:rPr>
          <w:rFonts w:ascii="Arial Narrow" w:eastAsia="Times New Roman" w:hAnsi="Arial Narrow"/>
          <w:color w:val="auto"/>
          <w:sz w:val="26"/>
          <w:szCs w:val="26"/>
        </w:rPr>
        <w:fldChar w:fldCharType="begin"/>
      </w:r>
      <w:r w:rsidR="00335D71" w:rsidRPr="00B40FDF">
        <w:rPr>
          <w:rFonts w:ascii="Arial Narrow" w:eastAsia="Times New Roman" w:hAnsi="Arial Narrow"/>
          <w:color w:val="auto"/>
          <w:sz w:val="26"/>
          <w:szCs w:val="26"/>
        </w:rPr>
        <w:instrText xml:space="preserve"> SEQ  eq_ns \* MERGEFORMAT </w:instrText>
      </w:r>
      <w:r w:rsidR="00335D7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14</w:t>
      </w:r>
      <w:r w:rsidR="00335D71" w:rsidRPr="00B40FDF">
        <w:rPr>
          <w:rFonts w:ascii="Arial Narrow" w:eastAsia="Times New Roman" w:hAnsi="Arial Narrow"/>
          <w:color w:val="auto"/>
          <w:sz w:val="26"/>
          <w:szCs w:val="26"/>
        </w:rPr>
        <w:fldChar w:fldCharType="end"/>
      </w:r>
      <w:r w:rsidR="00335D71" w:rsidRPr="00B40FDF">
        <w:rPr>
          <w:rFonts w:ascii="Arial Narrow" w:eastAsia="Times New Roman" w:hAnsi="Arial Narrow"/>
          <w:color w:val="auto"/>
          <w:sz w:val="26"/>
          <w:szCs w:val="26"/>
        </w:rPr>
        <w:t>)</w:t>
      </w:r>
    </w:p>
    <w:p w14:paraId="5C093A01"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Суммарную стандартную неопределенность </w:t>
      </w:r>
      <w:r w:rsidR="00FA285D" w:rsidRPr="00B40FDF">
        <w:rPr>
          <w:rFonts w:ascii="Arial Narrow" w:hAnsi="Arial Narrow"/>
          <w:color w:val="auto"/>
          <w:sz w:val="26"/>
          <w:szCs w:val="26"/>
        </w:rPr>
        <w:t>оценки отклонений показаний КР от показаний НЭТ при передаче единицы объема жидкости в потоке</w:t>
      </w:r>
      <w:r w:rsidR="00D74170" w:rsidRPr="00B40FDF">
        <w:rPr>
          <w:rFonts w:ascii="Arial Narrow" w:eastAsia="Times New Roman" w:hAnsi="Arial Narrow"/>
          <w:color w:val="auto"/>
          <w:sz w:val="26"/>
          <w:szCs w:val="26"/>
        </w:rPr>
        <w:t xml:space="preserve"> в </w:t>
      </w:r>
      <w:r w:rsidR="00D74170"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D74170" w:rsidRPr="00B40FDF">
        <w:rPr>
          <w:rFonts w:ascii="Arial Narrow" w:eastAsia="Times New Roman" w:hAnsi="Arial Narrow"/>
          <w:color w:val="auto"/>
          <w:sz w:val="26"/>
          <w:szCs w:val="26"/>
        </w:rPr>
        <w:t xml:space="preserve"> точке расхода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lang w:val="en-US"/>
              </w:rPr>
              <m:t>j</m:t>
            </m:r>
          </m:sub>
        </m:sSub>
      </m:oMath>
      <w:r w:rsidR="0009701F"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39"/>
    </w:p>
    <w:p w14:paraId="69030EC1" w14:textId="385DA84C"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V</m:t>
                            </m:r>
                          </m:e>
                          <m:sub>
                            <m:r>
                              <w:rPr>
                                <w:rFonts w:ascii="Cambria Math" w:eastAsia="Times New Roman" w:hAnsi="Cambria Math"/>
                                <w:color w:val="auto"/>
                                <w:sz w:val="26"/>
                                <w:szCs w:val="26"/>
                                <w:lang w:val="en-US"/>
                              </w:rPr>
                              <m:t>cal</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oMath>
      <w:r w:rsidR="00306010" w:rsidRPr="00B40FDF">
        <w:rPr>
          <w:rFonts w:ascii="Arial Narrow" w:eastAsia="Times New Roman" w:hAnsi="Arial Narrow"/>
          <w:color w:val="auto"/>
          <w:sz w:val="26"/>
          <w:szCs w:val="26"/>
          <w:lang w:eastAsia="ar-SA"/>
        </w:rPr>
        <w:t>.</w:t>
      </w:r>
      <w:r w:rsidR="007445A0"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15</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lang w:eastAsia="ar-SA"/>
        </w:rPr>
        <w:t>)</w:t>
      </w:r>
    </w:p>
    <w:p w14:paraId="3559EC83"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40" w:name="_Toc61551319"/>
      <w:r w:rsidRPr="00B40FDF">
        <w:rPr>
          <w:rFonts w:ascii="Arial Narrow" w:eastAsia="Times New Roman" w:hAnsi="Arial Narrow"/>
          <w:color w:val="auto"/>
          <w:sz w:val="26"/>
          <w:szCs w:val="26"/>
        </w:rPr>
        <w:t xml:space="preserve">Расширенную неопределенность </w:t>
      </w:r>
      <w:r w:rsidR="00E504AD" w:rsidRPr="00B40FDF">
        <w:rPr>
          <w:rFonts w:ascii="Arial Narrow" w:hAnsi="Arial Narrow"/>
          <w:color w:val="auto"/>
          <w:sz w:val="26"/>
          <w:szCs w:val="26"/>
        </w:rPr>
        <w:t xml:space="preserve">оценки отклонений показаний КР от показаний НЭТ при передаче единицы объема жидкости в потоке </w:t>
      </w:r>
      <w:r w:rsidR="00923FA7" w:rsidRPr="00B40FDF">
        <w:rPr>
          <w:rFonts w:ascii="Arial Narrow" w:eastAsia="Times New Roman" w:hAnsi="Arial Narrow"/>
          <w:color w:val="auto"/>
          <w:sz w:val="26"/>
          <w:szCs w:val="26"/>
        </w:rPr>
        <w:t xml:space="preserve">в </w:t>
      </w:r>
      <w:r w:rsidR="00923FA7"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923FA7" w:rsidRPr="00B40FDF">
        <w:rPr>
          <w:rFonts w:ascii="Arial Narrow" w:eastAsia="Times New Roman" w:hAnsi="Arial Narrow"/>
          <w:color w:val="auto"/>
          <w:sz w:val="26"/>
          <w:szCs w:val="26"/>
        </w:rPr>
        <w:t xml:space="preserve"> точке расхода </w:t>
      </w:r>
      <w:r w:rsidRPr="00B40FDF">
        <w:rPr>
          <w:rFonts w:ascii="Arial Narrow" w:eastAsia="Times New Roman" w:hAnsi="Arial Narrow"/>
          <w:color w:val="auto"/>
          <w:sz w:val="26"/>
          <w:szCs w:val="26"/>
        </w:rPr>
        <w:t xml:space="preserve">для уровня доверия 0,95,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 xml:space="preserve">, </m:t>
        </m:r>
      </m:oMath>
      <w:r w:rsidRPr="00B40FDF">
        <w:rPr>
          <w:rFonts w:ascii="Arial Narrow" w:eastAsia="Times New Roman" w:hAnsi="Arial Narrow"/>
          <w:color w:val="auto"/>
          <w:sz w:val="26"/>
          <w:szCs w:val="26"/>
        </w:rPr>
        <w:t>%, вычисляют по формуле</w:t>
      </w:r>
      <w:bookmarkEnd w:id="40"/>
    </w:p>
    <w:p w14:paraId="55D334BB" w14:textId="4B2C1735"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007445A0" w:rsidRPr="00B40FDF">
        <w:rPr>
          <w:rFonts w:ascii="Arial Narrow" w:eastAsia="Times New Roman" w:hAnsi="Arial Narrow"/>
          <w:color w:val="auto"/>
          <w:sz w:val="26"/>
          <w:szCs w:val="26"/>
          <w:lang w:eastAsia="ar-SA"/>
        </w:rPr>
        <w:tab/>
      </w:r>
      <w:r w:rsidR="00587AB4" w:rsidRPr="00B40FDF">
        <w:rPr>
          <w:rFonts w:ascii="Arial Narrow" w:eastAsia="Times New Roman" w:hAnsi="Arial Narrow"/>
          <w:color w:val="auto"/>
          <w:sz w:val="26"/>
          <w:szCs w:val="26"/>
          <w:lang w:eastAsia="ar-SA"/>
        </w:rPr>
        <w:tab/>
      </w:r>
      <w:r w:rsidR="002B6031"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16</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229ACD4A" w14:textId="77777777" w:rsidR="00923FA7" w:rsidRPr="00B40FDF" w:rsidRDefault="00421132" w:rsidP="00A32903">
      <w:pPr>
        <w:spacing w:before="40" w:after="40" w:line="240" w:lineRule="auto"/>
        <w:ind w:left="0" w:right="0" w:firstLine="567"/>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При согласовании </w:t>
      </w:r>
      <w:r w:rsidRPr="00B40FDF">
        <w:rPr>
          <w:rFonts w:ascii="Arial Narrow" w:eastAsia="Times New Roman" w:hAnsi="Arial Narrow"/>
          <w:color w:val="000000" w:themeColor="text1"/>
          <w:sz w:val="26"/>
          <w:szCs w:val="26"/>
        </w:rPr>
        <w:t>с владельцем КР д</w:t>
      </w:r>
      <w:r w:rsidR="00F025D0" w:rsidRPr="00B40FDF">
        <w:rPr>
          <w:rFonts w:ascii="Arial Narrow" w:eastAsia="Times New Roman" w:hAnsi="Arial Narrow"/>
          <w:color w:val="000000" w:themeColor="text1"/>
          <w:sz w:val="26"/>
          <w:szCs w:val="26"/>
        </w:rPr>
        <w:t xml:space="preserve">опускается </w:t>
      </w:r>
      <w:r w:rsidR="00FC5731" w:rsidRPr="00B40FDF">
        <w:rPr>
          <w:rFonts w:ascii="Arial Narrow" w:eastAsia="Times New Roman" w:hAnsi="Arial Narrow"/>
          <w:color w:val="000000" w:themeColor="text1"/>
          <w:sz w:val="26"/>
          <w:szCs w:val="26"/>
        </w:rPr>
        <w:t>вычислять</w:t>
      </w:r>
      <w:r w:rsidR="005C6EE6" w:rsidRPr="00B40FDF">
        <w:rPr>
          <w:rFonts w:ascii="Arial Narrow" w:eastAsia="Times New Roman" w:hAnsi="Arial Narrow"/>
          <w:color w:val="000000" w:themeColor="text1"/>
          <w:sz w:val="26"/>
          <w:szCs w:val="26"/>
        </w:rPr>
        <w:t xml:space="preserve"> </w:t>
      </w:r>
      <w:r w:rsidR="003B33B8" w:rsidRPr="00B40FDF">
        <w:rPr>
          <w:rFonts w:ascii="Arial Narrow" w:eastAsia="Times New Roman" w:hAnsi="Arial Narrow"/>
          <w:color w:val="auto"/>
          <w:sz w:val="26"/>
          <w:szCs w:val="26"/>
        </w:rPr>
        <w:t xml:space="preserve">суммарную стандартную неопределенность </w:t>
      </w:r>
      <w:r w:rsidR="000166A9" w:rsidRPr="00B40FDF">
        <w:rPr>
          <w:rFonts w:ascii="Arial Narrow" w:hAnsi="Arial Narrow"/>
          <w:color w:val="auto"/>
          <w:sz w:val="26"/>
          <w:szCs w:val="26"/>
        </w:rPr>
        <w:t>оценки отклонений показаний КР от показаний НЭТ при передаче единицы объема жидкости в потоке</w:t>
      </w:r>
      <w:r w:rsidR="00C93FAF"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 xml:space="preserve">, </m:t>
        </m:r>
      </m:oMath>
      <w:r w:rsidR="00C93FAF" w:rsidRPr="00B40FDF">
        <w:rPr>
          <w:rFonts w:ascii="Arial Narrow" w:eastAsia="Times New Roman" w:hAnsi="Arial Narrow"/>
          <w:color w:val="auto"/>
          <w:sz w:val="26"/>
          <w:szCs w:val="26"/>
        </w:rPr>
        <w:t>%,</w:t>
      </w:r>
      <w:r w:rsidR="003B7860" w:rsidRPr="00B40FDF">
        <w:rPr>
          <w:rFonts w:ascii="Arial Narrow" w:eastAsia="Times New Roman" w:hAnsi="Arial Narrow"/>
          <w:color w:val="auto"/>
          <w:sz w:val="26"/>
          <w:szCs w:val="26"/>
        </w:rPr>
        <w:t xml:space="preserve"> и расширенную неопределенность </w:t>
      </w:r>
      <w:r w:rsidR="000166A9" w:rsidRPr="00B40FDF">
        <w:rPr>
          <w:rFonts w:ascii="Arial Narrow" w:hAnsi="Arial Narrow"/>
          <w:color w:val="auto"/>
          <w:sz w:val="26"/>
          <w:szCs w:val="26"/>
        </w:rPr>
        <w:t>оценки отклонений показаний КР от показаний НЭТ при передаче единицы объема жидкости в потоке</w:t>
      </w:r>
      <w:r w:rsidR="003B7860" w:rsidRPr="00B40FDF">
        <w:rPr>
          <w:rFonts w:ascii="Arial Narrow" w:eastAsia="Times New Roman" w:hAnsi="Arial Narrow"/>
          <w:color w:val="auto"/>
          <w:sz w:val="26"/>
          <w:szCs w:val="26"/>
        </w:rPr>
        <w:t xml:space="preserve"> для уровня доверия 0,95, </w:t>
      </w: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 xml:space="preserve">, </m:t>
        </m:r>
      </m:oMath>
      <w:r w:rsidR="003B7860" w:rsidRPr="00B40FDF">
        <w:rPr>
          <w:rFonts w:ascii="Arial Narrow" w:eastAsia="Times New Roman" w:hAnsi="Arial Narrow"/>
          <w:color w:val="auto"/>
          <w:sz w:val="26"/>
          <w:szCs w:val="26"/>
        </w:rPr>
        <w:t xml:space="preserve">%, </w:t>
      </w:r>
      <w:r w:rsidR="003B33B8" w:rsidRPr="00B40FDF">
        <w:rPr>
          <w:rFonts w:ascii="Arial Narrow" w:eastAsia="Times New Roman" w:hAnsi="Arial Narrow"/>
          <w:color w:val="auto"/>
          <w:sz w:val="26"/>
          <w:szCs w:val="26"/>
        </w:rPr>
        <w:t xml:space="preserve">во всем диапазоне измерений </w:t>
      </w:r>
      <w:r w:rsidR="00F97FDD" w:rsidRPr="00B40FDF">
        <w:rPr>
          <w:rFonts w:ascii="Arial Narrow" w:eastAsia="Times New Roman" w:hAnsi="Arial Narrow"/>
          <w:color w:val="auto"/>
          <w:sz w:val="26"/>
          <w:szCs w:val="26"/>
        </w:rPr>
        <w:t xml:space="preserve">КР </w:t>
      </w:r>
      <w:r w:rsidR="003B7860" w:rsidRPr="00B40FDF">
        <w:rPr>
          <w:rFonts w:ascii="Arial Narrow" w:eastAsia="Times New Roman" w:hAnsi="Arial Narrow"/>
          <w:color w:val="auto"/>
          <w:sz w:val="26"/>
          <w:szCs w:val="26"/>
        </w:rPr>
        <w:t xml:space="preserve">по </w:t>
      </w:r>
      <w:r w:rsidR="00486D9C" w:rsidRPr="00B40FDF">
        <w:rPr>
          <w:rFonts w:ascii="Arial Narrow" w:eastAsia="Times New Roman" w:hAnsi="Arial Narrow"/>
          <w:color w:val="auto"/>
          <w:sz w:val="26"/>
          <w:szCs w:val="26"/>
        </w:rPr>
        <w:t>формулам:</w:t>
      </w:r>
    </w:p>
    <w:p w14:paraId="27C2642E" w14:textId="4336B9F1" w:rsidR="000C6D90"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V</m:t>
                            </m:r>
                          </m:e>
                          <m:sub>
                            <m:r>
                              <w:rPr>
                                <w:rFonts w:ascii="Cambria Math" w:eastAsia="Times New Roman" w:hAnsi="Cambria Math"/>
                                <w:color w:val="auto"/>
                                <w:sz w:val="26"/>
                                <w:szCs w:val="26"/>
                                <w:lang w:val="en-US"/>
                              </w:rPr>
                              <m:t>cal</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e>
        </m:rad>
      </m:oMath>
      <w:r w:rsidR="00056E47" w:rsidRPr="00B40FDF">
        <w:rPr>
          <w:rFonts w:ascii="Arial Narrow" w:eastAsia="Times New Roman" w:hAnsi="Arial Narrow"/>
          <w:color w:val="auto"/>
          <w:sz w:val="26"/>
          <w:szCs w:val="26"/>
          <w:lang w:eastAsia="ar-SA"/>
        </w:rPr>
        <w:t>,</w:t>
      </w:r>
      <w:r w:rsidR="000C6D9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17</w:t>
      </w:r>
      <w:r w:rsidR="001770D1" w:rsidRPr="00B40FDF">
        <w:rPr>
          <w:rFonts w:ascii="Arial Narrow" w:eastAsia="Times New Roman" w:hAnsi="Arial Narrow"/>
          <w:color w:val="auto"/>
          <w:sz w:val="26"/>
          <w:szCs w:val="26"/>
        </w:rPr>
        <w:fldChar w:fldCharType="end"/>
      </w:r>
      <w:r w:rsidR="000C6D90" w:rsidRPr="00B40FDF">
        <w:rPr>
          <w:rFonts w:ascii="Arial Narrow" w:eastAsia="Times New Roman" w:hAnsi="Arial Narrow"/>
          <w:color w:val="auto"/>
          <w:sz w:val="26"/>
          <w:szCs w:val="26"/>
          <w:lang w:eastAsia="ar-SA"/>
        </w:rPr>
        <w:t>)</w:t>
      </w:r>
    </w:p>
    <w:p w14:paraId="6789F972" w14:textId="75B9B760" w:rsidR="00380591" w:rsidRPr="00B40FDF" w:rsidRDefault="00380591" w:rsidP="00A32903">
      <w:pPr>
        <w:spacing w:before="40" w:after="40" w:line="240" w:lineRule="auto"/>
        <w:ind w:left="0" w:right="0" w:firstLine="567"/>
        <w:jc w:val="right"/>
        <w:rPr>
          <w:rFonts w:ascii="Arial Narrow" w:eastAsia="Times New Roman" w:hAnsi="Arial Narrow"/>
          <w:color w:val="auto"/>
          <w:sz w:val="26"/>
          <w:szCs w:val="26"/>
        </w:rPr>
      </w:pPr>
      <w:bookmarkStart w:id="41" w:name="_Toc61551320"/>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m:t>
        </m:r>
      </m:oMath>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18</w:t>
      </w:r>
      <w:r w:rsidR="001770D1" w:rsidRPr="00B40FDF">
        <w:rPr>
          <w:rFonts w:ascii="Arial Narrow" w:eastAsia="Times New Roman" w:hAnsi="Arial Narrow"/>
          <w:color w:val="auto"/>
          <w:sz w:val="26"/>
          <w:szCs w:val="26"/>
        </w:rPr>
        <w:fldChar w:fldCharType="end"/>
      </w:r>
      <w:r w:rsidRPr="00B40FDF">
        <w:rPr>
          <w:rFonts w:ascii="Arial Narrow" w:eastAsia="Times New Roman" w:hAnsi="Arial Narrow"/>
          <w:color w:val="auto"/>
          <w:sz w:val="26"/>
          <w:szCs w:val="26"/>
        </w:rPr>
        <w:t>)</w:t>
      </w:r>
    </w:p>
    <w:p w14:paraId="33338838" w14:textId="77777777" w:rsidR="007445A0" w:rsidRPr="00B40FDF" w:rsidRDefault="00D12F0D" w:rsidP="00A32903">
      <w:pPr>
        <w:widowControl w:val="0"/>
        <w:numPr>
          <w:ilvl w:val="1"/>
          <w:numId w:val="0"/>
        </w:numPr>
        <w:spacing w:before="40" w:after="40" w:line="240" w:lineRule="auto"/>
        <w:ind w:right="0" w:firstLine="567"/>
        <w:outlineLvl w:val="1"/>
        <w:rPr>
          <w:rFonts w:ascii="Arial Narrow" w:eastAsia="Times New Roman" w:hAnsi="Arial Narrow"/>
          <w:color w:val="auto"/>
          <w:sz w:val="26"/>
          <w:szCs w:val="26"/>
        </w:rPr>
      </w:pPr>
      <w:r w:rsidRPr="00B40FDF">
        <w:rPr>
          <w:rFonts w:ascii="Arial Narrow" w:eastAsia="Times New Roman" w:hAnsi="Arial Narrow"/>
          <w:color w:val="auto"/>
          <w:sz w:val="26"/>
          <w:szCs w:val="26"/>
        </w:rPr>
        <w:t>1</w:t>
      </w:r>
      <w:r w:rsidR="00C56A2B" w:rsidRPr="00B40FDF">
        <w:rPr>
          <w:rFonts w:ascii="Arial Narrow" w:eastAsia="Times New Roman" w:hAnsi="Arial Narrow"/>
          <w:color w:val="auto"/>
          <w:sz w:val="26"/>
          <w:szCs w:val="26"/>
        </w:rPr>
        <w:t>2</w:t>
      </w:r>
      <w:r w:rsidRPr="00B40FDF">
        <w:rPr>
          <w:rFonts w:ascii="Arial Narrow" w:eastAsia="Times New Roman" w:hAnsi="Arial Narrow"/>
          <w:color w:val="auto"/>
          <w:sz w:val="26"/>
          <w:szCs w:val="26"/>
        </w:rPr>
        <w:t>.3</w:t>
      </w:r>
      <w:r w:rsidR="00C275D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w:t>
      </w:r>
      <w:r w:rsidR="007445A0" w:rsidRPr="00B40FDF">
        <w:rPr>
          <w:rFonts w:ascii="Arial Narrow" w:eastAsia="Times New Roman" w:hAnsi="Arial Narrow"/>
          <w:color w:val="auto"/>
          <w:sz w:val="26"/>
          <w:szCs w:val="26"/>
        </w:rPr>
        <w:t>Обработка результатов измерений и вычисление расширенной неопределенности измерений единицы массового расхода жидкости КР</w:t>
      </w:r>
      <w:bookmarkEnd w:id="41"/>
    </w:p>
    <w:p w14:paraId="5AFDA535"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42" w:name="_Toc61551321"/>
      <w:r w:rsidRPr="00B40FDF">
        <w:rPr>
          <w:rFonts w:ascii="Arial Narrow" w:eastAsia="Times New Roman" w:hAnsi="Arial Narrow"/>
          <w:color w:val="auto"/>
          <w:sz w:val="26"/>
          <w:szCs w:val="26"/>
        </w:rPr>
        <w:t xml:space="preserve">Отклонение показания КР от показания </w:t>
      </w:r>
      <w:r w:rsidR="005E3151" w:rsidRPr="00B40FDF">
        <w:rPr>
          <w:rFonts w:ascii="Arial Narrow" w:eastAsia="Times New Roman" w:hAnsi="Arial Narrow"/>
          <w:color w:val="auto"/>
          <w:sz w:val="26"/>
          <w:szCs w:val="26"/>
        </w:rPr>
        <w:t>НЭТ</w:t>
      </w:r>
      <w:r w:rsidRPr="00B40FDF">
        <w:rPr>
          <w:rFonts w:ascii="Arial Narrow" w:eastAsia="Times New Roman" w:hAnsi="Arial Narrow"/>
          <w:color w:val="auto"/>
          <w:sz w:val="26"/>
          <w:szCs w:val="26"/>
        </w:rPr>
        <w:t xml:space="preserve"> при передаче единицы массового расхода жидкости 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i/>
          <w:color w:val="auto"/>
          <w:sz w:val="26"/>
          <w:szCs w:val="26"/>
        </w:rPr>
        <w:t xml:space="preserve"> </w:t>
      </w:r>
      <w:r w:rsidRPr="00B40FDF">
        <w:rPr>
          <w:rFonts w:ascii="Arial Narrow" w:eastAsia="Times New Roman" w:hAnsi="Arial Narrow"/>
          <w:color w:val="auto"/>
          <w:sz w:val="26"/>
          <w:szCs w:val="26"/>
        </w:rPr>
        <w:t xml:space="preserve">точке при </w:t>
      </w:r>
      <w:proofErr w:type="spellStart"/>
      <w:r w:rsidRPr="00B40FDF">
        <w:rPr>
          <w:rFonts w:ascii="Arial Narrow" w:eastAsia="Times New Roman" w:hAnsi="Arial Narrow"/>
          <w:i/>
          <w:color w:val="auto"/>
          <w:sz w:val="26"/>
          <w:szCs w:val="26"/>
          <w:lang w:val="en-US"/>
        </w:rPr>
        <w:t>i</w:t>
      </w:r>
      <w:proofErr w:type="spellEnd"/>
      <w:r w:rsidR="00720447" w:rsidRPr="00B40FDF">
        <w:rPr>
          <w:rFonts w:ascii="Arial Narrow" w:eastAsia="Times New Roman" w:hAnsi="Arial Narrow"/>
          <w:color w:val="auto"/>
          <w:sz w:val="26"/>
          <w:szCs w:val="26"/>
        </w:rPr>
        <w:t>-ом</w:t>
      </w:r>
      <w:r w:rsidRPr="00B40FDF">
        <w:rPr>
          <w:rFonts w:ascii="Arial Narrow" w:eastAsia="Times New Roman" w:hAnsi="Arial Narrow"/>
          <w:color w:val="auto"/>
          <w:sz w:val="26"/>
          <w:szCs w:val="26"/>
        </w:rPr>
        <w:t xml:space="preserve"> измерении</w:t>
      </w:r>
      <w:r w:rsidR="0009701F"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oMath>
      <w:r w:rsidRPr="00B40FDF">
        <w:rPr>
          <w:rFonts w:ascii="Arial Narrow" w:eastAsia="Times New Roman" w:hAnsi="Arial Narrow"/>
          <w:color w:val="auto"/>
          <w:sz w:val="26"/>
          <w:szCs w:val="26"/>
        </w:rPr>
        <w:t>, %, вычисляют по формуле</w:t>
      </w:r>
      <w:bookmarkEnd w:id="42"/>
    </w:p>
    <w:p w14:paraId="4FB7CC6D" w14:textId="54CD69DF"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d>
          <m:dPr>
            <m:ctrlPr>
              <w:rPr>
                <w:rFonts w:ascii="Cambria Math" w:eastAsia="Times New Roman" w:hAnsi="Cambria Math"/>
                <w:i/>
                <w:color w:val="auto"/>
                <w:sz w:val="26"/>
                <w:szCs w:val="26"/>
              </w:rPr>
            </m:ctrlPr>
          </m:dPr>
          <m:e>
            <m:f>
              <m:fPr>
                <m:ctrlPr>
                  <w:rPr>
                    <w:rFonts w:ascii="Cambria Math" w:eastAsia="Times New Roman" w:hAnsi="Cambria Math"/>
                    <w:i/>
                    <w:color w:val="auto"/>
                    <w:sz w:val="26"/>
                    <w:szCs w:val="26"/>
                  </w:rPr>
                </m:ctrlPr>
              </m:fPr>
              <m:num>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Mji</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r>
                      <w:rPr>
                        <w:rFonts w:ascii="Cambria Math" w:eastAsia="Times New Roman" w:hAnsi="Cambria Math"/>
                        <w:color w:val="auto"/>
                        <w:sz w:val="26"/>
                        <w:szCs w:val="26"/>
                      </w:rPr>
                      <m:t>НЭТ</m:t>
                    </m:r>
                    <m:r>
                      <w:rPr>
                        <w:rFonts w:ascii="Cambria Math" w:eastAsia="Times New Roman" w:hAnsi="Cambria Math"/>
                        <w:color w:val="auto"/>
                        <w:sz w:val="26"/>
                        <w:szCs w:val="26"/>
                      </w:rPr>
                      <m:t>ji</m:t>
                    </m:r>
                  </m:sub>
                </m:sSub>
              </m:num>
              <m:den>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r>
                      <w:rPr>
                        <w:rFonts w:ascii="Cambria Math" w:eastAsia="Times New Roman" w:hAnsi="Cambria Math"/>
                        <w:color w:val="auto"/>
                        <w:sz w:val="26"/>
                        <w:szCs w:val="26"/>
                      </w:rPr>
                      <m:t>НЭТ</m:t>
                    </m:r>
                    <m:r>
                      <w:rPr>
                        <w:rFonts w:ascii="Cambria Math" w:eastAsia="Times New Roman" w:hAnsi="Cambria Math"/>
                        <w:color w:val="auto"/>
                        <w:sz w:val="26"/>
                        <w:szCs w:val="26"/>
                      </w:rPr>
                      <m:t>ji</m:t>
                    </m:r>
                  </m:sub>
                </m:sSub>
              </m:den>
            </m:f>
          </m:e>
        </m:d>
        <m:r>
          <w:rPr>
            <w:rFonts w:ascii="Cambria Math" w:eastAsia="Times New Roman" w:hAnsi="Cambria Math"/>
            <w:color w:val="auto"/>
            <w:sz w:val="26"/>
            <w:szCs w:val="26"/>
          </w:rPr>
          <m:t>∙100.</m:t>
        </m:r>
      </m:oMath>
      <w:r w:rsidR="007445A0" w:rsidRPr="00B40FDF">
        <w:rPr>
          <w:rFonts w:ascii="Arial Narrow" w:eastAsia="Times New Roman" w:hAnsi="Arial Narrow"/>
          <w:color w:val="auto"/>
          <w:sz w:val="26"/>
          <w:szCs w:val="26"/>
        </w:rPr>
        <w:tab/>
      </w:r>
      <w:r w:rsidR="00C52868" w:rsidRPr="00B40FDF">
        <w:rPr>
          <w:rFonts w:ascii="Arial Narrow" w:eastAsia="Times New Roman" w:hAnsi="Arial Narrow"/>
          <w:color w:val="auto"/>
          <w:sz w:val="26"/>
          <w:szCs w:val="26"/>
        </w:rPr>
        <w:tab/>
      </w:r>
      <w:r w:rsidR="00C52868"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19</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592A5A32"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43" w:name="_Toc61551322"/>
      <w:r w:rsidRPr="00B40FDF">
        <w:rPr>
          <w:rFonts w:ascii="Arial Narrow" w:eastAsia="Times New Roman" w:hAnsi="Arial Narrow"/>
          <w:color w:val="auto"/>
          <w:sz w:val="26"/>
          <w:szCs w:val="26"/>
        </w:rPr>
        <w:t>Среднее арифметическое отклонение показани</w:t>
      </w:r>
      <w:r w:rsidR="00AA753D" w:rsidRPr="00B40FDF">
        <w:rPr>
          <w:rFonts w:ascii="Arial Narrow" w:eastAsia="Times New Roman" w:hAnsi="Arial Narrow"/>
          <w:color w:val="auto"/>
          <w:sz w:val="26"/>
          <w:szCs w:val="26"/>
        </w:rPr>
        <w:t>й</w:t>
      </w:r>
      <w:r w:rsidRPr="00B40FDF">
        <w:rPr>
          <w:rFonts w:ascii="Arial Narrow" w:eastAsia="Times New Roman" w:hAnsi="Arial Narrow"/>
          <w:color w:val="auto"/>
          <w:sz w:val="26"/>
          <w:szCs w:val="26"/>
        </w:rPr>
        <w:t xml:space="preserve"> КР от показаний </w:t>
      </w:r>
      <w:r w:rsidR="005E3151" w:rsidRPr="00B40FDF">
        <w:rPr>
          <w:rFonts w:ascii="Arial Narrow" w:eastAsia="Times New Roman" w:hAnsi="Arial Narrow"/>
          <w:color w:val="auto"/>
          <w:sz w:val="26"/>
          <w:szCs w:val="26"/>
        </w:rPr>
        <w:t>НЭТ</w:t>
      </w:r>
      <w:r w:rsidRPr="00B40FDF">
        <w:rPr>
          <w:rFonts w:ascii="Arial Narrow" w:eastAsia="Times New Roman" w:hAnsi="Arial Narrow"/>
          <w:color w:val="auto"/>
          <w:sz w:val="26"/>
          <w:szCs w:val="26"/>
        </w:rPr>
        <w:t xml:space="preserve"> при передаче </w:t>
      </w:r>
      <w:r w:rsidRPr="00B40FDF">
        <w:rPr>
          <w:rFonts w:ascii="Arial Narrow" w:eastAsia="Times New Roman" w:hAnsi="Arial Narrow"/>
          <w:color w:val="auto"/>
          <w:sz w:val="26"/>
          <w:szCs w:val="26"/>
        </w:rPr>
        <w:lastRenderedPageBreak/>
        <w:t xml:space="preserve">единицы массового расхода жидкости 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 xml:space="preserve">-ой </w:t>
      </w:r>
      <w:r w:rsidRPr="00B40FDF">
        <w:rPr>
          <w:rFonts w:ascii="Arial Narrow" w:eastAsia="Times New Roman" w:hAnsi="Arial Narrow"/>
          <w:color w:val="auto"/>
          <w:sz w:val="26"/>
          <w:szCs w:val="26"/>
        </w:rPr>
        <w:t>точке</w:t>
      </w:r>
      <w:r w:rsidR="0048315D" w:rsidRPr="00B40FDF">
        <w:rPr>
          <w:rFonts w:ascii="Arial Narrow" w:eastAsia="Times New Roman" w:hAnsi="Arial Narrow"/>
          <w:color w:val="auto"/>
          <w:sz w:val="26"/>
          <w:szCs w:val="26"/>
        </w:rPr>
        <w:t xml:space="preserve">, </w:t>
      </w: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oMath>
      <w:r w:rsidRPr="00B40FDF">
        <w:rPr>
          <w:rFonts w:ascii="Arial Narrow" w:eastAsia="Times New Roman" w:hAnsi="Arial Narrow"/>
          <w:color w:val="auto"/>
          <w:sz w:val="26"/>
          <w:szCs w:val="26"/>
        </w:rPr>
        <w:t>, %, вычисляют по формуле</w:t>
      </w:r>
      <w:bookmarkEnd w:id="43"/>
    </w:p>
    <w:p w14:paraId="48D31FE2" w14:textId="6C8D1A1B"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r>
          <w:rPr>
            <w:rFonts w:ascii="Cambria Math" w:eastAsia="Times New Roman" w:hAnsi="Cambria Math"/>
            <w:color w:val="auto"/>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olor w:val="auto"/>
                <w:sz w:val="26"/>
                <w:szCs w:val="26"/>
              </w:rPr>
              <m:t>1</m:t>
            </m:r>
          </m:num>
          <m:den>
            <m:r>
              <w:rPr>
                <w:rFonts w:ascii="Cambria Math" w:eastAsia="Times New Roman" w:hAnsi="Cambria Math"/>
                <w:color w:val="auto"/>
                <w:sz w:val="26"/>
                <w:szCs w:val="26"/>
              </w:rPr>
              <m:t>n</m:t>
            </m:r>
          </m:den>
        </m:f>
        <m:r>
          <w:rPr>
            <w:rFonts w:ascii="Cambria Math" w:eastAsia="Times New Roman" w:hAnsi="Cambria Math"/>
            <w:color w:val="auto"/>
            <w:sz w:val="26"/>
            <w:szCs w:val="26"/>
          </w:rPr>
          <m:t>∙</m:t>
        </m:r>
        <m:nary>
          <m:naryPr>
            <m:chr m:val="∑"/>
            <m:limLoc m:val="undOvr"/>
            <m:ctrlPr>
              <w:rPr>
                <w:rFonts w:ascii="Cambria Math" w:eastAsia="Times New Roman" w:hAnsi="Cambria Math" w:cs="Times New Roman"/>
                <w:i/>
                <w:sz w:val="26"/>
                <w:szCs w:val="26"/>
              </w:rPr>
            </m:ctrlPr>
          </m:naryPr>
          <m:sub>
            <m:r>
              <w:rPr>
                <w:rFonts w:ascii="Cambria Math" w:eastAsia="Times New Roman" w:hAnsi="Cambria Math"/>
                <w:color w:val="auto"/>
                <w:sz w:val="26"/>
                <w:szCs w:val="26"/>
              </w:rPr>
              <m:t>i</m:t>
            </m:r>
            <m:r>
              <w:rPr>
                <w:rFonts w:ascii="Cambria Math" w:eastAsia="Times New Roman" w:hAnsi="Cambria Math"/>
                <w:color w:val="auto"/>
                <w:sz w:val="26"/>
                <w:szCs w:val="26"/>
              </w:rPr>
              <m:t>=1</m:t>
            </m:r>
          </m:sub>
          <m:sup>
            <m:r>
              <w:rPr>
                <w:rFonts w:ascii="Cambria Math" w:eastAsia="Times New Roman" w:hAnsi="Cambria Math"/>
                <w:color w:val="auto"/>
                <w:sz w:val="26"/>
                <w:szCs w:val="26"/>
              </w:rPr>
              <m:t>n</m:t>
            </m:r>
          </m:sup>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e>
        </m:nary>
        <m:r>
          <w:rPr>
            <w:rFonts w:ascii="Cambria Math" w:eastAsia="Times New Roman" w:hAnsi="Cambria Math"/>
            <w:color w:val="auto"/>
            <w:sz w:val="26"/>
            <w:szCs w:val="26"/>
          </w:rPr>
          <m:t>.</m:t>
        </m:r>
      </m:oMath>
      <w:r w:rsidR="007445A0" w:rsidRPr="00B40FDF">
        <w:rPr>
          <w:rFonts w:ascii="Arial Narrow" w:eastAsia="Times New Roman" w:hAnsi="Arial Narrow"/>
          <w:color w:val="auto"/>
          <w:sz w:val="26"/>
          <w:szCs w:val="26"/>
        </w:rPr>
        <w:tab/>
      </w:r>
      <w:r w:rsidR="002B6031" w:rsidRPr="00B40FDF">
        <w:rPr>
          <w:rFonts w:ascii="Arial Narrow" w:eastAsia="Times New Roman" w:hAnsi="Arial Narrow"/>
          <w:color w:val="auto"/>
          <w:sz w:val="26"/>
          <w:szCs w:val="26"/>
        </w:rPr>
        <w:tab/>
      </w:r>
      <w:r w:rsidR="004B41AE" w:rsidRPr="00B40FDF">
        <w:rPr>
          <w:rFonts w:ascii="Arial Narrow" w:eastAsia="Times New Roman" w:hAnsi="Arial Narrow"/>
          <w:color w:val="auto"/>
          <w:sz w:val="26"/>
          <w:szCs w:val="26"/>
        </w:rPr>
        <w:tab/>
      </w:r>
      <w:r w:rsidR="004B41AE"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20</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667AF445"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44" w:name="_Toc61551323"/>
      <w:r w:rsidRPr="00B40FDF">
        <w:rPr>
          <w:rFonts w:ascii="Arial Narrow" w:eastAsia="Times New Roman" w:hAnsi="Arial Narrow"/>
          <w:color w:val="auto"/>
          <w:sz w:val="26"/>
          <w:szCs w:val="26"/>
        </w:rPr>
        <w:t xml:space="preserve">Стандартную неопределенность </w:t>
      </w:r>
      <w:r w:rsidR="00BC4068" w:rsidRPr="00B40FDF">
        <w:rPr>
          <w:rFonts w:ascii="Arial Narrow" w:hAnsi="Arial Narrow"/>
          <w:color w:val="auto"/>
          <w:sz w:val="26"/>
          <w:szCs w:val="26"/>
        </w:rPr>
        <w:t>оценки отклонений показаний КР от показаний НЭТ при передаче единицы массо</w:t>
      </w:r>
      <w:r w:rsidR="00A41FE4" w:rsidRPr="00B40FDF">
        <w:rPr>
          <w:rFonts w:ascii="Arial Narrow" w:hAnsi="Arial Narrow"/>
          <w:color w:val="auto"/>
          <w:sz w:val="26"/>
          <w:szCs w:val="26"/>
        </w:rPr>
        <w:t>вого расхода жидкости</w:t>
      </w:r>
      <w:r w:rsidR="00BC4068" w:rsidRPr="00B40FDF">
        <w:rPr>
          <w:rFonts w:ascii="Arial Narrow" w:hAnsi="Arial Narrow"/>
          <w:color w:val="auto"/>
          <w:sz w:val="26"/>
          <w:szCs w:val="26"/>
        </w:rPr>
        <w:t xml:space="preserve"> </w:t>
      </w:r>
      <w:r w:rsidRPr="00B40FDF">
        <w:rPr>
          <w:rFonts w:ascii="Arial Narrow" w:eastAsia="Times New Roman" w:hAnsi="Arial Narrow"/>
          <w:color w:val="auto"/>
          <w:sz w:val="26"/>
          <w:szCs w:val="26"/>
        </w:rPr>
        <w:t xml:space="preserve">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color w:val="auto"/>
          <w:sz w:val="26"/>
          <w:szCs w:val="26"/>
        </w:rPr>
        <w:t xml:space="preserve"> точке расхода, оцениваемую по типу </w:t>
      </w:r>
      <w:r w:rsidRPr="00B40FDF">
        <w:rPr>
          <w:rFonts w:ascii="Arial Narrow" w:eastAsia="Times New Roman" w:hAnsi="Arial Narrow"/>
          <w:i/>
          <w:color w:val="auto"/>
          <w:sz w:val="26"/>
          <w:szCs w:val="26"/>
        </w:rPr>
        <w:t>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oMath>
      <w:r w:rsidR="0009701F"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44"/>
    </w:p>
    <w:p w14:paraId="15F9ECBC" w14:textId="42616919"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f>
              <m:fPr>
                <m:ctrlPr>
                  <w:rPr>
                    <w:rFonts w:ascii="Cambria Math" w:eastAsia="Times New Roman" w:hAnsi="Cambria Math"/>
                    <w:i/>
                    <w:color w:val="auto"/>
                    <w:sz w:val="26"/>
                    <w:szCs w:val="26"/>
                  </w:rPr>
                </m:ctrlPr>
              </m:fPr>
              <m:num>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m:t>
                    </m:r>
                    <m:r>
                      <w:rPr>
                        <w:rFonts w:ascii="Cambria Math" w:eastAsia="Times New Roman" w:hAnsi="Cambria Math"/>
                        <w:color w:val="auto"/>
                        <w:sz w:val="26"/>
                        <w:szCs w:val="26"/>
                      </w:rPr>
                      <m:t>=1</m:t>
                    </m:r>
                  </m:sub>
                  <m:sup>
                    <m:r>
                      <w:rPr>
                        <w:rFonts w:ascii="Cambria Math" w:eastAsia="Times New Roman" w:hAnsi="Cambria Math"/>
                        <w:color w:val="auto"/>
                        <w:sz w:val="26"/>
                        <w:szCs w:val="26"/>
                      </w:rPr>
                      <m:t>n</m:t>
                    </m:r>
                  </m:sup>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e>
                    </m:d>
                    <m:r>
                      <w:rPr>
                        <w:rFonts w:ascii="Cambria Math" w:eastAsia="Times New Roman" w:hAnsi="Cambria Math"/>
                        <w:color w:val="auto"/>
                        <w:sz w:val="26"/>
                        <w:szCs w:val="26"/>
                      </w:rPr>
                      <m:t>²</m:t>
                    </m:r>
                  </m:e>
                </m:nary>
              </m:num>
              <m:den>
                <m:r>
                  <w:rPr>
                    <w:rFonts w:ascii="Cambria Math" w:eastAsia="Times New Roman" w:hAnsi="Cambria Math"/>
                    <w:color w:val="auto"/>
                    <w:sz w:val="26"/>
                    <w:szCs w:val="26"/>
                  </w:rPr>
                  <m:t>n</m:t>
                </m:r>
                <m:r>
                  <w:rPr>
                    <w:rFonts w:ascii="Cambria Math" w:eastAsia="Times New Roman" w:hAnsi="Cambria Math"/>
                    <w:color w:val="auto"/>
                    <w:sz w:val="26"/>
                    <w:szCs w:val="26"/>
                  </w:rPr>
                  <m:t>∙</m:t>
                </m:r>
                <m:r>
                  <w:rPr>
                    <w:rFonts w:ascii="Cambria Math" w:eastAsia="Times New Roman" w:hAnsi="Cambria Math"/>
                    <w:color w:val="auto"/>
                    <w:sz w:val="26"/>
                    <w:szCs w:val="26"/>
                  </w:rPr>
                  <m:t>(</m:t>
                </m:r>
                <m:r>
                  <w:rPr>
                    <w:rFonts w:ascii="Cambria Math" w:eastAsia="Times New Roman" w:hAnsi="Cambria Math"/>
                    <w:color w:val="auto"/>
                    <w:sz w:val="26"/>
                    <w:szCs w:val="26"/>
                  </w:rPr>
                  <m:t>n</m:t>
                </m:r>
                <m:r>
                  <w:rPr>
                    <w:rFonts w:ascii="Cambria Math" w:eastAsia="Times New Roman" w:hAnsi="Cambria Math"/>
                    <w:color w:val="auto"/>
                    <w:sz w:val="26"/>
                    <w:szCs w:val="26"/>
                  </w:rPr>
                  <m:t>-1)</m:t>
                </m:r>
              </m:den>
            </m:f>
          </m:e>
        </m:rad>
        <m:r>
          <w:rPr>
            <w:rFonts w:ascii="Cambria Math" w:eastAsia="Times New Roman" w:hAnsi="Cambria Math"/>
            <w:color w:val="auto"/>
            <w:sz w:val="26"/>
            <w:szCs w:val="26"/>
          </w:rPr>
          <m:t>.</m:t>
        </m:r>
      </m:oMath>
      <w:r w:rsidR="00306010" w:rsidRPr="00B40FDF">
        <w:rPr>
          <w:rFonts w:ascii="Arial Narrow" w:eastAsia="Times New Roman" w:hAnsi="Arial Narrow"/>
          <w:color w:val="auto"/>
          <w:sz w:val="26"/>
          <w:szCs w:val="26"/>
          <w:lang w:eastAsia="ar-SA"/>
        </w:rPr>
        <w:tab/>
      </w:r>
      <w:r w:rsidR="001E3F46"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21</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lang w:eastAsia="ar-SA"/>
        </w:rPr>
        <w:t>)</w:t>
      </w:r>
    </w:p>
    <w:p w14:paraId="2A8B99B6" w14:textId="77777777" w:rsidR="00E94334" w:rsidRPr="00B40FDF" w:rsidRDefault="00E94334" w:rsidP="00E94334">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45" w:name="_Toc61551327"/>
      <w:r w:rsidRPr="00B40FDF">
        <w:rPr>
          <w:rFonts w:ascii="Arial Narrow" w:eastAsia="Times New Roman" w:hAnsi="Arial Narrow"/>
          <w:i/>
          <w:iCs/>
          <w:color w:val="auto"/>
          <w:sz w:val="26"/>
          <w:szCs w:val="26"/>
        </w:rPr>
        <w:t>Примечание</w:t>
      </w:r>
      <w:r w:rsidRPr="00B40FDF">
        <w:rPr>
          <w:rFonts w:ascii="Arial Narrow" w:eastAsia="Times New Roman" w:hAnsi="Arial Narrow"/>
          <w:color w:val="auto"/>
          <w:sz w:val="26"/>
          <w:szCs w:val="26"/>
        </w:rPr>
        <w:t xml:space="preserve">: </w:t>
      </w:r>
    </w:p>
    <w:p w14:paraId="4894A200" w14:textId="2425267B" w:rsidR="00E94334" w:rsidRPr="00B40FDF" w:rsidRDefault="00E94334" w:rsidP="00E94334">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Результат калибровки представляет собой оценку относительного</w:t>
      </w:r>
      <w:r w:rsidRPr="00B40FDF">
        <w:rPr>
          <w:rFonts w:ascii="Arial Narrow" w:hAnsi="Arial Narrow"/>
          <w:color w:val="auto"/>
          <w:sz w:val="26"/>
          <w:szCs w:val="26"/>
        </w:rPr>
        <w:t xml:space="preserve"> отклонения</w:t>
      </w:r>
      <w:r w:rsidRPr="00B40FDF">
        <w:rPr>
          <w:rFonts w:ascii="Arial Narrow" w:eastAsia="Times New Roman" w:hAnsi="Arial Narrow"/>
          <w:color w:val="auto"/>
          <w:sz w:val="26"/>
          <w:szCs w:val="26"/>
        </w:rPr>
        <w:t xml:space="preserve"> показаний КР от показаний НЭТ при передаче единицы </w:t>
      </w:r>
      <w:r w:rsidR="00032E41" w:rsidRPr="00B40FDF">
        <w:rPr>
          <w:rFonts w:ascii="Arial Narrow" w:eastAsia="Times New Roman" w:hAnsi="Arial Narrow"/>
          <w:color w:val="auto"/>
          <w:sz w:val="26"/>
          <w:szCs w:val="26"/>
        </w:rPr>
        <w:t>массового расхода</w:t>
      </w:r>
      <w:r w:rsidRPr="00B40FDF">
        <w:rPr>
          <w:rFonts w:ascii="Arial Narrow" w:eastAsia="Times New Roman" w:hAnsi="Arial Narrow"/>
          <w:color w:val="auto"/>
          <w:sz w:val="26"/>
          <w:szCs w:val="26"/>
        </w:rPr>
        <w:t xml:space="preserve"> жидкости в j-ой точке расхода, и соответствующую неопределенность этого отклонения. Относительное отклонение показаний КР от показаний НЭТ при передаче единицы </w:t>
      </w:r>
      <w:r w:rsidR="00032E41" w:rsidRPr="00B40FDF">
        <w:rPr>
          <w:rFonts w:ascii="Arial Narrow" w:eastAsia="Times New Roman" w:hAnsi="Arial Narrow"/>
          <w:color w:val="auto"/>
          <w:sz w:val="26"/>
          <w:szCs w:val="26"/>
        </w:rPr>
        <w:t xml:space="preserve">массового расхода жидкости </w:t>
      </w:r>
      <w:r w:rsidRPr="00B40FDF">
        <w:rPr>
          <w:rFonts w:ascii="Arial Narrow" w:eastAsia="Times New Roman" w:hAnsi="Arial Narrow"/>
          <w:color w:val="auto"/>
          <w:sz w:val="26"/>
          <w:szCs w:val="26"/>
        </w:rPr>
        <w:t xml:space="preserve">может быть учтено в виде поправки при использовании данного КР или включено в бюджет измерений с применением данного КР. </w:t>
      </w:r>
    </w:p>
    <w:p w14:paraId="22BFFF72" w14:textId="491528F6" w:rsidR="00B97B4C" w:rsidRPr="00B40FDF" w:rsidRDefault="00B97B4C" w:rsidP="00B97B4C">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Стандартная неопределенность калибровки, обусловленная характером работы НЭТ при воспроизведении единицы </w:t>
      </w:r>
      <w:r w:rsidRPr="00B40FDF">
        <w:rPr>
          <w:rFonts w:ascii="Arial Narrow" w:hAnsi="Arial Narrow"/>
          <w:color w:val="auto"/>
          <w:sz w:val="26"/>
          <w:szCs w:val="26"/>
        </w:rPr>
        <w:t>массового расхода жидкости</w:t>
      </w:r>
      <w:r w:rsidRPr="00B40FDF">
        <w:rPr>
          <w:rFonts w:ascii="Arial Narrow" w:eastAsia="Times New Roman" w:hAnsi="Arial Narrow"/>
          <w:color w:val="auto"/>
          <w:sz w:val="26"/>
          <w:szCs w:val="26"/>
        </w:rPr>
        <w:t xml:space="preserve"> в </w:t>
      </w:r>
      <w:r w:rsidRPr="00B40FDF">
        <w:rPr>
          <w:rFonts w:ascii="Arial Narrow" w:eastAsia="Times New Roman" w:hAnsi="Arial Narrow"/>
          <w:i/>
          <w:color w:val="auto"/>
          <w:sz w:val="26"/>
          <w:szCs w:val="26"/>
          <w:lang w:val="en-US"/>
        </w:rPr>
        <w:t>j</w:t>
      </w:r>
      <w:r w:rsidRPr="00B40FDF">
        <w:rPr>
          <w:rFonts w:ascii="Arial Narrow" w:eastAsia="Times New Roman" w:hAnsi="Arial Narrow"/>
          <w:color w:val="auto"/>
          <w:sz w:val="26"/>
          <w:szCs w:val="26"/>
        </w:rPr>
        <w:t xml:space="preserve">-ой точке расхода,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oMath>
      <w:r w:rsidRPr="00B40FDF">
        <w:rPr>
          <w:rFonts w:ascii="Arial Narrow" w:eastAsia="Times New Roman" w:hAnsi="Arial Narrow"/>
          <w:color w:val="auto"/>
          <w:sz w:val="26"/>
          <w:szCs w:val="26"/>
        </w:rPr>
        <w:t>, оцениваем</w:t>
      </w:r>
      <w:r w:rsidR="00524E3B" w:rsidRPr="00B40FDF">
        <w:rPr>
          <w:rFonts w:ascii="Arial Narrow" w:eastAsia="Times New Roman" w:hAnsi="Arial Narrow"/>
          <w:color w:val="auto"/>
          <w:sz w:val="26"/>
          <w:szCs w:val="26"/>
        </w:rPr>
        <w:t>ая</w:t>
      </w:r>
      <w:r w:rsidRPr="00B40FDF">
        <w:rPr>
          <w:rFonts w:ascii="Arial Narrow" w:eastAsia="Times New Roman" w:hAnsi="Arial Narrow"/>
          <w:color w:val="auto"/>
          <w:sz w:val="26"/>
          <w:szCs w:val="26"/>
        </w:rPr>
        <w:t xml:space="preserve"> по типу В, %, определяется по формуле (2</w:t>
      </w:r>
      <w:r w:rsidR="00710A4C" w:rsidRPr="00B40FDF">
        <w:rPr>
          <w:rFonts w:ascii="Arial Narrow" w:eastAsia="Times New Roman" w:hAnsi="Arial Narrow"/>
          <w:color w:val="auto"/>
          <w:sz w:val="26"/>
          <w:szCs w:val="26"/>
        </w:rPr>
        <w:t>2</w:t>
      </w:r>
      <w:r w:rsidRPr="00B40FDF">
        <w:rPr>
          <w:rFonts w:ascii="Arial Narrow" w:eastAsia="Times New Roman" w:hAnsi="Arial Narrow"/>
          <w:color w:val="auto"/>
          <w:sz w:val="26"/>
          <w:szCs w:val="26"/>
        </w:rPr>
        <w:t xml:space="preserve">) если </w:t>
      </w:r>
      <w:r w:rsidRPr="00B40FDF">
        <w:rPr>
          <w:rFonts w:ascii="Arial Narrow" w:hAnsi="Arial Narrow"/>
          <w:color w:val="auto"/>
          <w:sz w:val="26"/>
          <w:szCs w:val="26"/>
        </w:rPr>
        <w:t>суммарная стандартная неопределенность воспроизведения единицы массового расхода жидкости НЭТ включает в себя стандартную неопределенность передачи единицы массового расхода жидкости от НЭТ или по формуле (2</w:t>
      </w:r>
      <w:r w:rsidR="00710A4C" w:rsidRPr="00B40FDF">
        <w:rPr>
          <w:rFonts w:ascii="Arial Narrow" w:hAnsi="Arial Narrow"/>
          <w:color w:val="auto"/>
          <w:sz w:val="26"/>
          <w:szCs w:val="26"/>
        </w:rPr>
        <w:t>3</w:t>
      </w:r>
      <w:r w:rsidRPr="00B40FDF">
        <w:rPr>
          <w:rFonts w:ascii="Arial Narrow" w:hAnsi="Arial Narrow"/>
          <w:color w:val="auto"/>
          <w:sz w:val="26"/>
          <w:szCs w:val="26"/>
        </w:rPr>
        <w:t>) если суммарная стандартная неопределенность воспроизведения единицы массового расхода жидкости НЭТ не включает в себя стандартную неопределенность передачи единицы массового расхода жидкости от НЭТ:</w:t>
      </w:r>
    </w:p>
    <w:p w14:paraId="3AB78C09" w14:textId="488E03F9" w:rsidR="00B97B4C" w:rsidRPr="00B40FDF" w:rsidRDefault="00244C66" w:rsidP="00B97B4C">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rPr>
              <m:t>с</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НЭТ</m:t>
                    </m:r>
                  </m:sub>
                </m:sSub>
              </m:e>
            </m:d>
          </m:e>
          <m:sub>
            <m:r>
              <w:rPr>
                <w:rFonts w:ascii="Cambria Math" w:eastAsia="Times New Roman" w:hAnsi="Cambria Math"/>
                <w:color w:val="auto"/>
                <w:sz w:val="26"/>
                <w:szCs w:val="26"/>
              </w:rPr>
              <m:t xml:space="preserve"> </m:t>
            </m:r>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00B97B4C" w:rsidRPr="00B40FDF">
        <w:rPr>
          <w:rFonts w:ascii="Arial Narrow" w:eastAsia="Times New Roman" w:hAnsi="Arial Narrow"/>
          <w:color w:val="auto"/>
          <w:sz w:val="26"/>
          <w:szCs w:val="26"/>
        </w:rPr>
        <w:tab/>
      </w:r>
      <w:r w:rsidR="00B97B4C" w:rsidRPr="00B40FDF">
        <w:rPr>
          <w:rFonts w:ascii="Arial Narrow" w:eastAsia="Times New Roman" w:hAnsi="Arial Narrow"/>
          <w:color w:val="auto"/>
          <w:sz w:val="26"/>
          <w:szCs w:val="26"/>
        </w:rPr>
        <w:tab/>
      </w:r>
      <w:r w:rsidR="00B97B4C" w:rsidRPr="00B40FDF">
        <w:rPr>
          <w:rFonts w:ascii="Arial Narrow" w:eastAsia="Times New Roman" w:hAnsi="Arial Narrow"/>
          <w:color w:val="auto"/>
          <w:sz w:val="26"/>
          <w:szCs w:val="26"/>
        </w:rPr>
        <w:tab/>
      </w:r>
      <w:r w:rsidR="00B97B4C" w:rsidRPr="00B40FDF">
        <w:rPr>
          <w:rFonts w:ascii="Arial Narrow" w:eastAsia="Times New Roman" w:hAnsi="Arial Narrow"/>
          <w:color w:val="auto"/>
          <w:sz w:val="26"/>
          <w:szCs w:val="26"/>
        </w:rPr>
        <w:tab/>
        <w:t>(</w:t>
      </w:r>
      <w:r w:rsidR="00B97B4C" w:rsidRPr="00B40FDF">
        <w:rPr>
          <w:rFonts w:ascii="Arial Narrow" w:eastAsia="Times New Roman" w:hAnsi="Arial Narrow"/>
          <w:color w:val="auto"/>
          <w:sz w:val="26"/>
          <w:szCs w:val="26"/>
        </w:rPr>
        <w:fldChar w:fldCharType="begin"/>
      </w:r>
      <w:r w:rsidR="00B97B4C" w:rsidRPr="00B40FDF">
        <w:rPr>
          <w:rFonts w:ascii="Arial Narrow" w:eastAsia="Times New Roman" w:hAnsi="Arial Narrow"/>
          <w:color w:val="auto"/>
          <w:sz w:val="26"/>
          <w:szCs w:val="26"/>
        </w:rPr>
        <w:instrText xml:space="preserve"> SEQ  eq_ns \* MERGEFORMAT </w:instrText>
      </w:r>
      <w:r w:rsidR="00B97B4C"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22</w:t>
      </w:r>
      <w:r w:rsidR="00B97B4C" w:rsidRPr="00B40FDF">
        <w:rPr>
          <w:rFonts w:ascii="Arial Narrow" w:eastAsia="Times New Roman" w:hAnsi="Arial Narrow"/>
          <w:color w:val="auto"/>
          <w:sz w:val="26"/>
          <w:szCs w:val="26"/>
        </w:rPr>
        <w:fldChar w:fldCharType="end"/>
      </w:r>
      <w:r w:rsidR="00B97B4C" w:rsidRPr="00B40FDF">
        <w:rPr>
          <w:rFonts w:ascii="Arial Narrow" w:eastAsia="Times New Roman" w:hAnsi="Arial Narrow"/>
          <w:color w:val="auto"/>
          <w:sz w:val="26"/>
          <w:szCs w:val="26"/>
        </w:rPr>
        <w:t>)</w:t>
      </w:r>
    </w:p>
    <w:p w14:paraId="2E840405" w14:textId="7B5BD13E" w:rsidR="00B97B4C" w:rsidRPr="00B40FDF" w:rsidRDefault="00244C66" w:rsidP="00B97B4C">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lang w:val="en-US"/>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rPr>
                  <m:t>с</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НЭТ</m:t>
                        </m:r>
                      </m:sub>
                    </m:sSub>
                  </m:e>
                </m:d>
              </m:e>
              <m:sub>
                <m:r>
                  <w:rPr>
                    <w:rFonts w:ascii="Cambria Math" w:eastAsia="Times New Roman" w:hAnsi="Cambria Math"/>
                    <w:color w:val="auto"/>
                    <w:sz w:val="26"/>
                    <w:szCs w:val="26"/>
                    <w:lang w:val="en-US"/>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lang w:val="en-GB"/>
                  </w:rPr>
                  <m:t>B</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НЭТ ПЕР</m:t>
                        </m:r>
                      </m:sub>
                    </m:sSub>
                  </m:e>
                </m:d>
              </m:e>
              <m:sub>
                <m:r>
                  <w:rPr>
                    <w:rFonts w:ascii="Cambria Math" w:eastAsia="Times New Roman" w:hAnsi="Cambria Math"/>
                    <w:color w:val="auto"/>
                    <w:sz w:val="26"/>
                    <w:szCs w:val="26"/>
                    <w:lang w:val="en-US"/>
                  </w:rPr>
                  <m:t>j</m:t>
                </m:r>
              </m:sub>
              <m:sup>
                <m:r>
                  <w:rPr>
                    <w:rFonts w:ascii="Cambria Math" w:eastAsia="Times New Roman" w:hAnsi="Cambria Math"/>
                    <w:color w:val="auto"/>
                    <w:sz w:val="26"/>
                    <w:szCs w:val="26"/>
                  </w:rPr>
                  <m:t>2</m:t>
                </m:r>
              </m:sup>
            </m:sSubSup>
          </m:e>
        </m:rad>
        <m:r>
          <w:rPr>
            <w:rFonts w:ascii="Cambria Math" w:eastAsia="Times New Roman" w:hAnsi="Cambria Math"/>
            <w:color w:val="auto"/>
            <w:sz w:val="26"/>
            <w:szCs w:val="26"/>
          </w:rPr>
          <m:t xml:space="preserve"> </m:t>
        </m:r>
      </m:oMath>
      <w:r w:rsidR="00B97B4C" w:rsidRPr="00B40FDF">
        <w:rPr>
          <w:rFonts w:ascii="Arial Narrow" w:eastAsia="Times New Roman" w:hAnsi="Arial Narrow"/>
          <w:color w:val="auto"/>
          <w:sz w:val="26"/>
          <w:szCs w:val="26"/>
        </w:rPr>
        <w:t>.</w:t>
      </w:r>
      <w:r w:rsidR="00B97B4C" w:rsidRPr="00B40FDF">
        <w:rPr>
          <w:rFonts w:ascii="Arial Narrow" w:eastAsia="Times New Roman" w:hAnsi="Arial Narrow"/>
          <w:color w:val="auto"/>
          <w:sz w:val="26"/>
          <w:szCs w:val="26"/>
        </w:rPr>
        <w:tab/>
        <w:t>(</w:t>
      </w:r>
      <w:r w:rsidR="00B97B4C" w:rsidRPr="00B40FDF">
        <w:rPr>
          <w:rFonts w:ascii="Arial Narrow" w:eastAsia="Times New Roman" w:hAnsi="Arial Narrow"/>
          <w:color w:val="auto"/>
          <w:sz w:val="26"/>
          <w:szCs w:val="26"/>
        </w:rPr>
        <w:fldChar w:fldCharType="begin"/>
      </w:r>
      <w:r w:rsidR="00B97B4C" w:rsidRPr="00B40FDF">
        <w:rPr>
          <w:rFonts w:ascii="Arial Narrow" w:eastAsia="Times New Roman" w:hAnsi="Arial Narrow"/>
          <w:color w:val="auto"/>
          <w:sz w:val="26"/>
          <w:szCs w:val="26"/>
        </w:rPr>
        <w:instrText xml:space="preserve"> SEQ  eq_ns \* MERGEFORMAT </w:instrText>
      </w:r>
      <w:r w:rsidR="00B97B4C"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23</w:t>
      </w:r>
      <w:r w:rsidR="00B97B4C" w:rsidRPr="00B40FDF">
        <w:rPr>
          <w:rFonts w:ascii="Arial Narrow" w:eastAsia="Times New Roman" w:hAnsi="Arial Narrow"/>
          <w:color w:val="auto"/>
          <w:sz w:val="26"/>
          <w:szCs w:val="26"/>
        </w:rPr>
        <w:fldChar w:fldCharType="end"/>
      </w:r>
      <w:r w:rsidR="00B97B4C" w:rsidRPr="00B40FDF">
        <w:rPr>
          <w:rFonts w:ascii="Arial Narrow" w:eastAsia="Times New Roman" w:hAnsi="Arial Narrow"/>
          <w:color w:val="auto"/>
          <w:sz w:val="26"/>
          <w:szCs w:val="26"/>
        </w:rPr>
        <w:t>)</w:t>
      </w:r>
    </w:p>
    <w:p w14:paraId="199B09FD"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Суммарную стандартную неопределенность </w:t>
      </w:r>
      <w:r w:rsidR="000710A6" w:rsidRPr="00B40FDF">
        <w:rPr>
          <w:rFonts w:ascii="Arial Narrow" w:hAnsi="Arial Narrow"/>
          <w:color w:val="auto"/>
          <w:sz w:val="26"/>
          <w:szCs w:val="26"/>
        </w:rPr>
        <w:t xml:space="preserve">оценки отклонений показаний КР от показаний НЭТ при передаче единицы массового расхода жидкости </w:t>
      </w:r>
      <w:r w:rsidR="00FF40B4" w:rsidRPr="00B40FDF">
        <w:rPr>
          <w:rFonts w:ascii="Arial Narrow" w:eastAsia="Times New Roman" w:hAnsi="Arial Narrow"/>
          <w:color w:val="auto"/>
          <w:sz w:val="26"/>
          <w:szCs w:val="26"/>
        </w:rPr>
        <w:t xml:space="preserve">в </w:t>
      </w:r>
      <w:r w:rsidR="00FF40B4"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FF40B4" w:rsidRPr="00B40FDF">
        <w:rPr>
          <w:rFonts w:ascii="Arial Narrow" w:eastAsia="Times New Roman" w:hAnsi="Arial Narrow"/>
          <w:color w:val="auto"/>
          <w:sz w:val="26"/>
          <w:szCs w:val="26"/>
        </w:rPr>
        <w:t xml:space="preserve"> точке расхода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oMath>
      <w:r w:rsidR="0009701F"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45"/>
    </w:p>
    <w:p w14:paraId="6BDADE0A" w14:textId="264BB982"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oMath>
      <w:r w:rsidR="00306010" w:rsidRPr="00B40FDF">
        <w:rPr>
          <w:rFonts w:ascii="Arial Narrow" w:eastAsia="Times New Roman" w:hAnsi="Arial Narrow"/>
          <w:color w:val="auto"/>
          <w:sz w:val="26"/>
          <w:szCs w:val="26"/>
          <w:lang w:eastAsia="ar-SA"/>
        </w:rPr>
        <w:t>.</w:t>
      </w:r>
      <w:r w:rsidR="007445A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24</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lang w:eastAsia="ar-SA"/>
        </w:rPr>
        <w:t>)</w:t>
      </w:r>
    </w:p>
    <w:p w14:paraId="46850923"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46" w:name="_Toc61551328"/>
      <w:r w:rsidRPr="00B40FDF">
        <w:rPr>
          <w:rFonts w:ascii="Arial Narrow" w:eastAsia="Times New Roman" w:hAnsi="Arial Narrow"/>
          <w:color w:val="auto"/>
          <w:sz w:val="26"/>
          <w:szCs w:val="26"/>
        </w:rPr>
        <w:t xml:space="preserve">Расширенную неопределенность </w:t>
      </w:r>
      <w:r w:rsidR="000710A6" w:rsidRPr="00B40FDF">
        <w:rPr>
          <w:rFonts w:ascii="Arial Narrow" w:hAnsi="Arial Narrow"/>
          <w:color w:val="auto"/>
          <w:sz w:val="26"/>
          <w:szCs w:val="26"/>
        </w:rPr>
        <w:t xml:space="preserve">оценки отклонений показаний КР от показаний НЭТ при передаче единицы массового расхода жидкости </w:t>
      </w:r>
      <w:r w:rsidR="00FF40B4" w:rsidRPr="00B40FDF">
        <w:rPr>
          <w:rFonts w:ascii="Arial Narrow" w:eastAsia="Times New Roman" w:hAnsi="Arial Narrow"/>
          <w:color w:val="auto"/>
          <w:sz w:val="26"/>
          <w:szCs w:val="26"/>
        </w:rPr>
        <w:t xml:space="preserve">в </w:t>
      </w:r>
      <w:r w:rsidR="00FF40B4"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FF40B4" w:rsidRPr="00B40FDF">
        <w:rPr>
          <w:rFonts w:ascii="Arial Narrow" w:eastAsia="Times New Roman" w:hAnsi="Arial Narrow"/>
          <w:color w:val="auto"/>
          <w:sz w:val="26"/>
          <w:szCs w:val="26"/>
        </w:rPr>
        <w:t xml:space="preserve"> точке расхода </w:t>
      </w:r>
      <w:r w:rsidRPr="00B40FDF">
        <w:rPr>
          <w:rFonts w:ascii="Arial Narrow" w:eastAsia="Times New Roman" w:hAnsi="Arial Narrow"/>
          <w:color w:val="auto"/>
          <w:sz w:val="26"/>
          <w:szCs w:val="26"/>
        </w:rPr>
        <w:t xml:space="preserve">для уровня доверия 0,95, </w:t>
      </w:r>
      <m:oMath>
        <m:r>
          <w:rPr>
            <w:rFonts w:ascii="Cambria Math" w:eastAsia="Times New Roman" w:hAnsi="Cambria Math"/>
            <w:color w:val="auto"/>
            <w:sz w:val="26"/>
            <w:szCs w:val="26"/>
          </w:rPr>
          <m:t>U</m:t>
        </m:r>
        <m:sSub>
          <m:sSubPr>
            <m:ctrlPr>
              <w:rPr>
                <w:rFonts w:ascii="Cambria Math" w:eastAsia="Times New Roman" w:hAnsi="Cambria Math" w:cs="Times New Roman"/>
                <w:i/>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oMath>
      <w:r w:rsidR="0009701F"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46"/>
    </w:p>
    <w:p w14:paraId="78BC65F1" w14:textId="40113B65" w:rsidR="007445A0" w:rsidRPr="00B40FDF" w:rsidRDefault="001F0D44" w:rsidP="00A32903">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00704FD7"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25</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6E9FD3C5" w14:textId="77777777" w:rsidR="005D1FB2" w:rsidRPr="00B40FDF" w:rsidRDefault="00635497" w:rsidP="00A32903">
      <w:pPr>
        <w:spacing w:before="40" w:after="40" w:line="240" w:lineRule="auto"/>
        <w:ind w:left="0" w:right="0" w:firstLine="567"/>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При согласовании </w:t>
      </w:r>
      <w:r w:rsidRPr="00B40FDF">
        <w:rPr>
          <w:rFonts w:ascii="Arial Narrow" w:eastAsia="Times New Roman" w:hAnsi="Arial Narrow"/>
          <w:color w:val="000000" w:themeColor="text1"/>
          <w:sz w:val="26"/>
          <w:szCs w:val="26"/>
        </w:rPr>
        <w:t xml:space="preserve">с владельцем КР допускается </w:t>
      </w:r>
      <w:r w:rsidR="005D1FB2" w:rsidRPr="00B40FDF">
        <w:rPr>
          <w:rFonts w:ascii="Arial Narrow" w:eastAsia="Times New Roman" w:hAnsi="Arial Narrow"/>
          <w:color w:val="auto"/>
          <w:sz w:val="26"/>
          <w:szCs w:val="26"/>
        </w:rPr>
        <w:t xml:space="preserve">вычислять </w:t>
      </w:r>
      <w:r w:rsidR="00EE5C39" w:rsidRPr="00B40FDF">
        <w:rPr>
          <w:rFonts w:ascii="Arial Narrow" w:eastAsia="Times New Roman" w:hAnsi="Arial Narrow"/>
          <w:color w:val="auto"/>
          <w:sz w:val="26"/>
          <w:szCs w:val="26"/>
        </w:rPr>
        <w:t xml:space="preserve">суммарную стандартную неопределенность </w:t>
      </w:r>
      <w:r w:rsidR="000710A6" w:rsidRPr="00B40FDF">
        <w:rPr>
          <w:rFonts w:ascii="Arial Narrow" w:hAnsi="Arial Narrow"/>
          <w:color w:val="auto"/>
          <w:sz w:val="26"/>
          <w:szCs w:val="26"/>
        </w:rPr>
        <w:t>оценки отклонений показаний КР от показаний НЭТ при передаче единицы массового расхода жидкости</w:t>
      </w:r>
      <w:r w:rsidR="005D1FB2" w:rsidRPr="00B40FDF">
        <w:rPr>
          <w:rFonts w:ascii="Arial Narrow" w:eastAsia="Times New Roman" w:hAnsi="Arial Narrow"/>
          <w:color w:val="auto"/>
          <w:sz w:val="26"/>
          <w:szCs w:val="26"/>
        </w:rPr>
        <w:t xml:space="preserve">, </w:t>
      </w: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 xml:space="preserve">, </m:t>
        </m:r>
      </m:oMath>
      <w:r w:rsidR="005D1FB2" w:rsidRPr="00B40FDF">
        <w:rPr>
          <w:rFonts w:ascii="Arial Narrow" w:eastAsia="Times New Roman" w:hAnsi="Arial Narrow"/>
          <w:color w:val="auto"/>
          <w:sz w:val="26"/>
          <w:szCs w:val="26"/>
        </w:rPr>
        <w:t xml:space="preserve">%, и расширенную неопределенность измерений </w:t>
      </w:r>
      <w:r w:rsidR="000710A6" w:rsidRPr="00B40FDF">
        <w:rPr>
          <w:rFonts w:ascii="Arial Narrow" w:hAnsi="Arial Narrow"/>
          <w:color w:val="auto"/>
          <w:sz w:val="26"/>
          <w:szCs w:val="26"/>
        </w:rPr>
        <w:t xml:space="preserve">оценки отклонений показаний КР от показаний НЭТ при передаче единицы массового расхода жидкости </w:t>
      </w:r>
      <w:r w:rsidR="005D1FB2" w:rsidRPr="00B40FDF">
        <w:rPr>
          <w:rFonts w:ascii="Arial Narrow" w:eastAsia="Times New Roman" w:hAnsi="Arial Narrow"/>
          <w:color w:val="auto"/>
          <w:sz w:val="26"/>
          <w:szCs w:val="26"/>
        </w:rPr>
        <w:t xml:space="preserve"> для уровня доверия 0,95, </w:t>
      </w:r>
      <m:oMath>
        <m:r>
          <w:rPr>
            <w:rFonts w:ascii="Cambria Math" w:eastAsia="Times New Roman" w:hAnsi="Cambria Math"/>
            <w:color w:val="auto"/>
            <w:sz w:val="26"/>
            <w:szCs w:val="26"/>
          </w:rPr>
          <m:t>U</m:t>
        </m:r>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 xml:space="preserve">, </m:t>
        </m:r>
      </m:oMath>
      <w:r w:rsidR="005D1FB2" w:rsidRPr="00B40FDF">
        <w:rPr>
          <w:rFonts w:ascii="Arial Narrow" w:eastAsia="Times New Roman" w:hAnsi="Arial Narrow"/>
          <w:color w:val="auto"/>
          <w:sz w:val="26"/>
          <w:szCs w:val="26"/>
        </w:rPr>
        <w:t xml:space="preserve">%, </w:t>
      </w:r>
      <w:r w:rsidR="00E53E10" w:rsidRPr="00B40FDF">
        <w:rPr>
          <w:rFonts w:ascii="Arial Narrow" w:eastAsia="Times New Roman" w:hAnsi="Arial Narrow"/>
          <w:color w:val="auto"/>
          <w:sz w:val="26"/>
          <w:szCs w:val="26"/>
        </w:rPr>
        <w:t xml:space="preserve">во всем диапазоне измерений </w:t>
      </w:r>
      <w:r w:rsidR="005D1FB2" w:rsidRPr="00B40FDF">
        <w:rPr>
          <w:rFonts w:ascii="Arial Narrow" w:eastAsia="Times New Roman" w:hAnsi="Arial Narrow"/>
          <w:color w:val="auto"/>
          <w:sz w:val="26"/>
          <w:szCs w:val="26"/>
        </w:rPr>
        <w:t>КР по формулам:</w:t>
      </w:r>
    </w:p>
    <w:p w14:paraId="048C2B46" w14:textId="26097ABF" w:rsidR="005D1FB2"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m:t>
        </m:r>
        <m:rad>
          <m:radPr>
            <m:degHide m:val="1"/>
            <m:ctrlPr>
              <w:rPr>
                <w:rFonts w:ascii="Cambria Math" w:eastAsia="Times New Roman" w:hAnsi="Cambria Math"/>
                <w:i/>
                <w:sz w:val="26"/>
                <w:szCs w:val="26"/>
              </w:rPr>
            </m:ctrlPr>
          </m:radPr>
          <m:deg/>
          <m:e>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sz w:val="26"/>
                    <w:szCs w:val="26"/>
                  </w:rPr>
                </m:ctrlPr>
              </m:sSubSupPr>
              <m:e>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e>
        </m:rad>
      </m:oMath>
      <w:r w:rsidR="005D1FB2" w:rsidRPr="00B40FDF">
        <w:rPr>
          <w:rFonts w:ascii="Arial Narrow" w:eastAsia="Times New Roman" w:hAnsi="Arial Narrow"/>
          <w:color w:val="auto"/>
          <w:sz w:val="26"/>
          <w:szCs w:val="26"/>
          <w:lang w:eastAsia="ar-SA"/>
        </w:rPr>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26</w:t>
      </w:r>
      <w:r w:rsidR="001770D1" w:rsidRPr="00B40FDF">
        <w:rPr>
          <w:rFonts w:ascii="Arial Narrow" w:eastAsia="Times New Roman" w:hAnsi="Arial Narrow"/>
          <w:color w:val="auto"/>
          <w:sz w:val="26"/>
          <w:szCs w:val="26"/>
        </w:rPr>
        <w:fldChar w:fldCharType="end"/>
      </w:r>
      <w:r w:rsidR="005D1FB2" w:rsidRPr="00B40FDF">
        <w:rPr>
          <w:rFonts w:ascii="Arial Narrow" w:eastAsia="Times New Roman" w:hAnsi="Arial Narrow"/>
          <w:color w:val="auto"/>
          <w:sz w:val="26"/>
          <w:szCs w:val="26"/>
          <w:lang w:eastAsia="ar-SA"/>
        </w:rPr>
        <w:t>)</w:t>
      </w:r>
    </w:p>
    <w:p w14:paraId="1064D5E7" w14:textId="7EF3778A" w:rsidR="005D1FB2" w:rsidRPr="00B40FDF" w:rsidRDefault="005D1FB2" w:rsidP="00A32903">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=2∙</m:t>
        </m:r>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color w:val="auto"/>
                    <w:sz w:val="26"/>
                    <w:szCs w:val="26"/>
                  </w:rPr>
                </m:ctrlPr>
              </m:dPr>
              <m:e>
                <m:sSub>
                  <m:sSubPr>
                    <m:ctrlPr>
                      <w:rPr>
                        <w:rFonts w:ascii="Cambria Math" w:eastAsia="Times New Roman" w:hAnsi="Cambria Math" w:cs="Times New Roman"/>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m:t>
        </m:r>
      </m:oMath>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27</w:t>
      </w:r>
      <w:r w:rsidR="001770D1" w:rsidRPr="00B40FDF">
        <w:rPr>
          <w:rFonts w:ascii="Arial Narrow" w:eastAsia="Times New Roman" w:hAnsi="Arial Narrow"/>
          <w:color w:val="auto"/>
          <w:sz w:val="26"/>
          <w:szCs w:val="26"/>
        </w:rPr>
        <w:fldChar w:fldCharType="end"/>
      </w:r>
      <w:r w:rsidRPr="00B40FDF">
        <w:rPr>
          <w:rFonts w:ascii="Arial Narrow" w:eastAsia="Times New Roman" w:hAnsi="Arial Narrow"/>
          <w:color w:val="auto"/>
          <w:sz w:val="26"/>
          <w:szCs w:val="26"/>
        </w:rPr>
        <w:t>)</w:t>
      </w:r>
    </w:p>
    <w:p w14:paraId="076EBE9C" w14:textId="77777777" w:rsidR="007445A0" w:rsidRPr="00B40FDF" w:rsidRDefault="00D12F0D" w:rsidP="00A32903">
      <w:pPr>
        <w:widowControl w:val="0"/>
        <w:numPr>
          <w:ilvl w:val="1"/>
          <w:numId w:val="0"/>
        </w:numPr>
        <w:spacing w:before="40" w:after="40" w:line="240" w:lineRule="auto"/>
        <w:ind w:right="0" w:firstLine="567"/>
        <w:outlineLvl w:val="1"/>
        <w:rPr>
          <w:rFonts w:ascii="Arial Narrow" w:eastAsia="Times New Roman" w:hAnsi="Arial Narrow"/>
          <w:color w:val="auto"/>
          <w:sz w:val="26"/>
          <w:szCs w:val="26"/>
        </w:rPr>
      </w:pPr>
      <w:bookmarkStart w:id="47" w:name="_Toc61551329"/>
      <w:r w:rsidRPr="00B40FDF">
        <w:rPr>
          <w:rFonts w:ascii="Arial Narrow" w:eastAsia="Times New Roman" w:hAnsi="Arial Narrow"/>
          <w:color w:val="auto"/>
          <w:sz w:val="26"/>
          <w:szCs w:val="26"/>
        </w:rPr>
        <w:t>1</w:t>
      </w:r>
      <w:r w:rsidR="00C56A2B" w:rsidRPr="00B40FDF">
        <w:rPr>
          <w:rFonts w:ascii="Arial Narrow" w:eastAsia="Times New Roman" w:hAnsi="Arial Narrow"/>
          <w:color w:val="auto"/>
          <w:sz w:val="26"/>
          <w:szCs w:val="26"/>
        </w:rPr>
        <w:t>2</w:t>
      </w:r>
      <w:r w:rsidRPr="00B40FDF">
        <w:rPr>
          <w:rFonts w:ascii="Arial Narrow" w:eastAsia="Times New Roman" w:hAnsi="Arial Narrow"/>
          <w:color w:val="auto"/>
          <w:sz w:val="26"/>
          <w:szCs w:val="26"/>
        </w:rPr>
        <w:t>.4</w:t>
      </w:r>
      <w:r w:rsidR="00C275DA"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w:t>
      </w:r>
      <w:r w:rsidR="007445A0" w:rsidRPr="00B40FDF">
        <w:rPr>
          <w:rFonts w:ascii="Arial Narrow" w:eastAsia="Times New Roman" w:hAnsi="Arial Narrow"/>
          <w:color w:val="auto"/>
          <w:sz w:val="26"/>
          <w:szCs w:val="26"/>
        </w:rPr>
        <w:t>Обработка результатов измерений и вычисление расширенной неопределенности измерений единицы объемного расхода жидкости КР</w:t>
      </w:r>
      <w:bookmarkEnd w:id="47"/>
    </w:p>
    <w:p w14:paraId="3E932949"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48" w:name="_Toc61551330"/>
      <w:r w:rsidRPr="00B40FDF">
        <w:rPr>
          <w:rFonts w:ascii="Arial Narrow" w:eastAsia="Times New Roman" w:hAnsi="Arial Narrow"/>
          <w:color w:val="auto"/>
          <w:sz w:val="26"/>
          <w:szCs w:val="26"/>
        </w:rPr>
        <w:t xml:space="preserve">Отклонение показания КР от показания </w:t>
      </w:r>
      <w:r w:rsidR="005E3151" w:rsidRPr="00B40FDF">
        <w:rPr>
          <w:rFonts w:ascii="Arial Narrow" w:eastAsia="Times New Roman" w:hAnsi="Arial Narrow"/>
          <w:color w:val="auto"/>
          <w:sz w:val="26"/>
          <w:szCs w:val="26"/>
        </w:rPr>
        <w:t>НЭТ</w:t>
      </w:r>
      <w:r w:rsidRPr="00B40FDF">
        <w:rPr>
          <w:rFonts w:ascii="Arial Narrow" w:eastAsia="Times New Roman" w:hAnsi="Arial Narrow"/>
          <w:color w:val="auto"/>
          <w:sz w:val="26"/>
          <w:szCs w:val="26"/>
        </w:rPr>
        <w:t xml:space="preserve"> при передаче единицы объемного расхода жидкости 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i/>
          <w:color w:val="auto"/>
          <w:sz w:val="26"/>
          <w:szCs w:val="26"/>
        </w:rPr>
        <w:t xml:space="preserve"> </w:t>
      </w:r>
      <w:r w:rsidRPr="00B40FDF">
        <w:rPr>
          <w:rFonts w:ascii="Arial Narrow" w:eastAsia="Times New Roman" w:hAnsi="Arial Narrow"/>
          <w:color w:val="auto"/>
          <w:sz w:val="26"/>
          <w:szCs w:val="26"/>
        </w:rPr>
        <w:t xml:space="preserve">точке при </w:t>
      </w:r>
      <w:proofErr w:type="spellStart"/>
      <w:r w:rsidRPr="00B40FDF">
        <w:rPr>
          <w:rFonts w:ascii="Arial Narrow" w:eastAsia="Times New Roman" w:hAnsi="Arial Narrow"/>
          <w:i/>
          <w:color w:val="auto"/>
          <w:sz w:val="26"/>
          <w:szCs w:val="26"/>
          <w:lang w:val="en-US"/>
        </w:rPr>
        <w:t>i</w:t>
      </w:r>
      <w:proofErr w:type="spellEnd"/>
      <w:r w:rsidR="00720447" w:rsidRPr="00B40FDF">
        <w:rPr>
          <w:rFonts w:ascii="Arial Narrow" w:eastAsia="Times New Roman" w:hAnsi="Arial Narrow"/>
          <w:color w:val="auto"/>
          <w:sz w:val="26"/>
          <w:szCs w:val="26"/>
        </w:rPr>
        <w:t>-ом</w:t>
      </w:r>
      <w:r w:rsidRPr="00B40FDF">
        <w:rPr>
          <w:rFonts w:ascii="Arial Narrow" w:eastAsia="Times New Roman" w:hAnsi="Arial Narrow"/>
          <w:color w:val="auto"/>
          <w:sz w:val="26"/>
          <w:szCs w:val="26"/>
        </w:rPr>
        <w:t xml:space="preserve"> измерении</w:t>
      </w:r>
      <w:r w:rsidR="001F0D44"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oMath>
      <w:r w:rsidRPr="00B40FDF">
        <w:rPr>
          <w:rFonts w:ascii="Arial Narrow" w:eastAsia="Times New Roman" w:hAnsi="Arial Narrow"/>
          <w:color w:val="auto"/>
          <w:sz w:val="26"/>
          <w:szCs w:val="26"/>
        </w:rPr>
        <w:t>, %, вычисляют по формуле</w:t>
      </w:r>
      <w:bookmarkEnd w:id="48"/>
    </w:p>
    <w:p w14:paraId="2EA39B5B" w14:textId="29502F75"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d>
          <m:dPr>
            <m:ctrlPr>
              <w:rPr>
                <w:rFonts w:ascii="Cambria Math" w:eastAsia="Times New Roman" w:hAnsi="Cambria Math"/>
                <w:i/>
                <w:color w:val="auto"/>
                <w:sz w:val="26"/>
                <w:szCs w:val="26"/>
              </w:rPr>
            </m:ctrlPr>
          </m:dPr>
          <m:e>
            <m:f>
              <m:fPr>
                <m:ctrlPr>
                  <w:rPr>
                    <w:rFonts w:ascii="Cambria Math" w:eastAsia="Times New Roman" w:hAnsi="Cambria Math"/>
                    <w:i/>
                    <w:color w:val="auto"/>
                    <w:sz w:val="26"/>
                    <w:szCs w:val="26"/>
                  </w:rPr>
                </m:ctrlPr>
              </m:fPr>
              <m:num>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Vji</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r>
                      <w:rPr>
                        <w:rFonts w:ascii="Cambria Math" w:eastAsia="Times New Roman" w:hAnsi="Cambria Math"/>
                        <w:color w:val="auto"/>
                        <w:sz w:val="26"/>
                        <w:szCs w:val="26"/>
                      </w:rPr>
                      <m:t>НЭТ</m:t>
                    </m:r>
                    <m:r>
                      <w:rPr>
                        <w:rFonts w:ascii="Cambria Math" w:eastAsia="Times New Roman" w:hAnsi="Cambria Math"/>
                        <w:color w:val="auto"/>
                        <w:sz w:val="26"/>
                        <w:szCs w:val="26"/>
                      </w:rPr>
                      <m:t>ji</m:t>
                    </m:r>
                  </m:sub>
                </m:sSub>
              </m:num>
              <m:den>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r>
                      <w:rPr>
                        <w:rFonts w:ascii="Cambria Math" w:eastAsia="Times New Roman" w:hAnsi="Cambria Math"/>
                        <w:color w:val="auto"/>
                        <w:sz w:val="26"/>
                        <w:szCs w:val="26"/>
                      </w:rPr>
                      <m:t>НЭТ</m:t>
                    </m:r>
                    <m:r>
                      <w:rPr>
                        <w:rFonts w:ascii="Cambria Math" w:eastAsia="Times New Roman" w:hAnsi="Cambria Math"/>
                        <w:color w:val="auto"/>
                        <w:sz w:val="26"/>
                        <w:szCs w:val="26"/>
                      </w:rPr>
                      <m:t>ji</m:t>
                    </m:r>
                  </m:sub>
                </m:sSub>
              </m:den>
            </m:f>
          </m:e>
        </m:d>
        <m:r>
          <w:rPr>
            <w:rFonts w:ascii="Cambria Math" w:eastAsia="Times New Roman" w:hAnsi="Cambria Math"/>
            <w:color w:val="auto"/>
            <w:sz w:val="26"/>
            <w:szCs w:val="26"/>
          </w:rPr>
          <m:t>∙100.</m:t>
        </m:r>
      </m:oMath>
      <w:r w:rsidR="00704FD7"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597005"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28</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558BB09F" w14:textId="77777777" w:rsidR="00C857F0" w:rsidRPr="00B40FDF" w:rsidRDefault="00563167" w:rsidP="00A32903">
      <w:pPr>
        <w:widowControl w:val="0"/>
        <w:numPr>
          <w:ilvl w:val="2"/>
          <w:numId w:val="0"/>
        </w:numPr>
        <w:tabs>
          <w:tab w:val="left" w:pos="1701"/>
        </w:tabs>
        <w:spacing w:before="40" w:after="40" w:line="240" w:lineRule="auto"/>
        <w:ind w:right="0" w:firstLine="567"/>
        <w:outlineLvl w:val="2"/>
        <w:rPr>
          <w:rFonts w:ascii="Arial Narrow" w:hAnsi="Arial Narrow"/>
          <w:color w:val="auto"/>
          <w:sz w:val="26"/>
          <w:szCs w:val="26"/>
        </w:rPr>
      </w:pPr>
      <w:r w:rsidRPr="00B40FDF">
        <w:rPr>
          <w:rFonts w:ascii="Arial Narrow" w:hAnsi="Arial Narrow"/>
          <w:color w:val="auto"/>
          <w:sz w:val="26"/>
          <w:szCs w:val="26"/>
        </w:rPr>
        <w:t>Объемный расход жидкости по показаниям НЭТ определяют для условий измерений, соответствующих условиям измерений КР.</w:t>
      </w:r>
      <w:bookmarkStart w:id="49" w:name="_Toc61551331"/>
    </w:p>
    <w:p w14:paraId="6B03B74D"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Среднее арифметическое отклонение показани</w:t>
      </w:r>
      <w:r w:rsidR="00AA753D" w:rsidRPr="00B40FDF">
        <w:rPr>
          <w:rFonts w:ascii="Arial Narrow" w:eastAsia="Times New Roman" w:hAnsi="Arial Narrow"/>
          <w:color w:val="auto"/>
          <w:sz w:val="26"/>
          <w:szCs w:val="26"/>
        </w:rPr>
        <w:t>й</w:t>
      </w:r>
      <w:r w:rsidRPr="00B40FDF">
        <w:rPr>
          <w:rFonts w:ascii="Arial Narrow" w:eastAsia="Times New Roman" w:hAnsi="Arial Narrow"/>
          <w:color w:val="auto"/>
          <w:sz w:val="26"/>
          <w:szCs w:val="26"/>
        </w:rPr>
        <w:t xml:space="preserve"> КР от показаний </w:t>
      </w:r>
      <w:r w:rsidR="005E3151" w:rsidRPr="00B40FDF">
        <w:rPr>
          <w:rFonts w:ascii="Arial Narrow" w:eastAsia="Times New Roman" w:hAnsi="Arial Narrow"/>
          <w:color w:val="auto"/>
          <w:sz w:val="26"/>
          <w:szCs w:val="26"/>
        </w:rPr>
        <w:t>НЭТ</w:t>
      </w:r>
      <w:r w:rsidRPr="00B40FDF">
        <w:rPr>
          <w:rFonts w:ascii="Arial Narrow" w:eastAsia="Times New Roman" w:hAnsi="Arial Narrow"/>
          <w:color w:val="auto"/>
          <w:sz w:val="26"/>
          <w:szCs w:val="26"/>
        </w:rPr>
        <w:t xml:space="preserve"> при передаче единицы объемного расхода жидкости в </w:t>
      </w:r>
      <w:r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Pr="00B40FDF">
        <w:rPr>
          <w:rFonts w:ascii="Arial Narrow" w:eastAsia="Times New Roman" w:hAnsi="Arial Narrow"/>
          <w:i/>
          <w:color w:val="auto"/>
          <w:sz w:val="26"/>
          <w:szCs w:val="26"/>
        </w:rPr>
        <w:t xml:space="preserve"> </w:t>
      </w:r>
      <w:r w:rsidRPr="00B40FDF">
        <w:rPr>
          <w:rFonts w:ascii="Arial Narrow" w:eastAsia="Times New Roman" w:hAnsi="Arial Narrow"/>
          <w:color w:val="auto"/>
          <w:sz w:val="26"/>
          <w:szCs w:val="26"/>
        </w:rPr>
        <w:t>точке</w:t>
      </w:r>
      <w:r w:rsidR="00A91D13" w:rsidRPr="00B40FDF">
        <w:rPr>
          <w:rFonts w:ascii="Arial Narrow" w:eastAsia="Times New Roman" w:hAnsi="Arial Narrow"/>
          <w:color w:val="auto"/>
          <w:sz w:val="26"/>
          <w:szCs w:val="26"/>
        </w:rPr>
        <w:t>,</w:t>
      </w:r>
      <w:r w:rsidRPr="00B40FDF">
        <w:rPr>
          <w:rFonts w:ascii="Arial Narrow" w:eastAsia="Times New Roman" w:hAnsi="Arial Narrow"/>
          <w:color w:val="auto"/>
          <w:sz w:val="26"/>
          <w:szCs w:val="26"/>
        </w:rPr>
        <w:t xml:space="preserve"> </w:t>
      </w: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oMath>
      <w:r w:rsidRPr="00B40FDF">
        <w:rPr>
          <w:rFonts w:ascii="Arial Narrow" w:eastAsia="Times New Roman" w:hAnsi="Arial Narrow"/>
          <w:color w:val="auto"/>
          <w:sz w:val="26"/>
          <w:szCs w:val="26"/>
        </w:rPr>
        <w:t>, %, вычисляют по формуле</w:t>
      </w:r>
      <w:bookmarkEnd w:id="49"/>
    </w:p>
    <w:p w14:paraId="089BE243" w14:textId="2B5A6283"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r>
          <w:rPr>
            <w:rFonts w:ascii="Cambria Math" w:eastAsia="Times New Roman" w:hAnsi="Cambria Math"/>
            <w:color w:val="auto"/>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olor w:val="auto"/>
                <w:sz w:val="26"/>
                <w:szCs w:val="26"/>
              </w:rPr>
              <m:t>1</m:t>
            </m:r>
          </m:num>
          <m:den>
            <m:r>
              <w:rPr>
                <w:rFonts w:ascii="Cambria Math" w:eastAsia="Times New Roman" w:hAnsi="Cambria Math"/>
                <w:color w:val="auto"/>
                <w:sz w:val="26"/>
                <w:szCs w:val="26"/>
              </w:rPr>
              <m:t>n</m:t>
            </m:r>
          </m:den>
        </m:f>
        <m:r>
          <w:rPr>
            <w:rFonts w:ascii="Cambria Math" w:eastAsia="Times New Roman" w:hAnsi="Cambria Math"/>
            <w:color w:val="auto"/>
            <w:sz w:val="26"/>
            <w:szCs w:val="26"/>
          </w:rPr>
          <m:t>∙</m:t>
        </m:r>
        <m:nary>
          <m:naryPr>
            <m:chr m:val="∑"/>
            <m:limLoc m:val="undOvr"/>
            <m:ctrlPr>
              <w:rPr>
                <w:rFonts w:ascii="Cambria Math" w:eastAsia="Times New Roman" w:hAnsi="Cambria Math" w:cs="Times New Roman"/>
                <w:i/>
                <w:sz w:val="26"/>
                <w:szCs w:val="26"/>
              </w:rPr>
            </m:ctrlPr>
          </m:naryPr>
          <m:sub>
            <m:r>
              <w:rPr>
                <w:rFonts w:ascii="Cambria Math" w:eastAsia="Times New Roman" w:hAnsi="Cambria Math"/>
                <w:color w:val="auto"/>
                <w:sz w:val="26"/>
                <w:szCs w:val="26"/>
              </w:rPr>
              <m:t>i</m:t>
            </m:r>
            <m:r>
              <w:rPr>
                <w:rFonts w:ascii="Cambria Math" w:eastAsia="Times New Roman" w:hAnsi="Cambria Math"/>
                <w:color w:val="auto"/>
                <w:sz w:val="26"/>
                <w:szCs w:val="26"/>
              </w:rPr>
              <m:t>=1</m:t>
            </m:r>
          </m:sub>
          <m:sup>
            <m:r>
              <w:rPr>
                <w:rFonts w:ascii="Cambria Math" w:eastAsia="Times New Roman" w:hAnsi="Cambria Math"/>
                <w:color w:val="auto"/>
                <w:sz w:val="26"/>
                <w:szCs w:val="26"/>
              </w:rPr>
              <m:t>n</m:t>
            </m:r>
          </m:sup>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e>
        </m:nary>
        <m:r>
          <w:rPr>
            <w:rFonts w:ascii="Cambria Math" w:eastAsia="Times New Roman" w:hAnsi="Cambria Math"/>
            <w:color w:val="auto"/>
            <w:sz w:val="26"/>
            <w:szCs w:val="26"/>
          </w:rPr>
          <m:t>.</m:t>
        </m:r>
      </m:oMath>
      <w:r w:rsidR="00704FD7" w:rsidRPr="00B40FDF">
        <w:rPr>
          <w:rFonts w:ascii="Arial Narrow" w:eastAsia="Times New Roman" w:hAnsi="Arial Narrow"/>
          <w:color w:val="auto"/>
          <w:sz w:val="26"/>
          <w:szCs w:val="26"/>
        </w:rPr>
        <w:tab/>
      </w:r>
      <w:r w:rsidR="00F52B0A" w:rsidRPr="00B40FDF">
        <w:rPr>
          <w:rFonts w:ascii="Arial Narrow" w:eastAsia="Times New Roman" w:hAnsi="Arial Narrow"/>
          <w:color w:val="auto"/>
          <w:sz w:val="26"/>
          <w:szCs w:val="26"/>
        </w:rPr>
        <w:tab/>
      </w:r>
      <w:r w:rsidR="002B6031"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29</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5F43DD5C"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50" w:name="_Toc61551332"/>
      <w:r w:rsidRPr="00B40FDF">
        <w:rPr>
          <w:rFonts w:ascii="Arial Narrow" w:eastAsia="Times New Roman" w:hAnsi="Arial Narrow"/>
          <w:color w:val="auto"/>
          <w:sz w:val="26"/>
          <w:szCs w:val="26"/>
        </w:rPr>
        <w:t xml:space="preserve">Стандартную неопределенность </w:t>
      </w:r>
      <w:r w:rsidR="00377C26" w:rsidRPr="00B40FDF">
        <w:rPr>
          <w:rFonts w:ascii="Arial Narrow" w:hAnsi="Arial Narrow"/>
          <w:color w:val="auto"/>
          <w:sz w:val="26"/>
          <w:szCs w:val="26"/>
        </w:rPr>
        <w:t>оценки отклонений показаний КР от показаний НЭТ при передаче единицы объемного расхода жидкости</w:t>
      </w:r>
      <w:r w:rsidRPr="00B40FDF">
        <w:rPr>
          <w:rFonts w:ascii="Arial Narrow" w:eastAsia="Times New Roman" w:hAnsi="Arial Narrow"/>
          <w:color w:val="auto"/>
          <w:sz w:val="26"/>
          <w:szCs w:val="26"/>
        </w:rPr>
        <w:t xml:space="preserve"> в </w:t>
      </w:r>
      <w:r w:rsidRPr="00B40FDF">
        <w:rPr>
          <w:rFonts w:ascii="Arial Narrow" w:eastAsia="Times New Roman" w:hAnsi="Arial Narrow"/>
          <w:i/>
          <w:color w:val="auto"/>
          <w:sz w:val="26"/>
          <w:szCs w:val="26"/>
          <w:lang w:val="en-US"/>
        </w:rPr>
        <w:t>j</w:t>
      </w:r>
      <w:r w:rsidRPr="00B40FDF">
        <w:rPr>
          <w:rFonts w:ascii="Arial Narrow" w:eastAsia="Times New Roman" w:hAnsi="Arial Narrow"/>
          <w:color w:val="auto"/>
          <w:sz w:val="26"/>
          <w:szCs w:val="26"/>
        </w:rPr>
        <w:t xml:space="preserve"> точке расхода, оцениваемую по типу </w:t>
      </w:r>
      <w:r w:rsidRPr="00B40FDF">
        <w:rPr>
          <w:rFonts w:ascii="Arial Narrow" w:eastAsia="Times New Roman" w:hAnsi="Arial Narrow"/>
          <w:i/>
          <w:color w:val="auto"/>
          <w:sz w:val="26"/>
          <w:szCs w:val="26"/>
        </w:rPr>
        <w:t>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sSub>
          <m:sSubPr>
            <m:ctrlPr>
              <w:rPr>
                <w:rFonts w:ascii="Cambria Math" w:eastAsia="Times New Roman" w:hAnsi="Cambria Math" w:cs="Times New Roman"/>
                <w:i/>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t>
            </m:r>
          </m:sub>
        </m:sSub>
        <m:r>
          <w:rPr>
            <w:rFonts w:ascii="Cambria Math" w:eastAsia="Times New Roman" w:hAnsi="Cambria Math" w:cs="Times New Roman"/>
            <w:sz w:val="26"/>
            <w:szCs w:val="26"/>
          </w:rPr>
          <m:t xml:space="preserve">, </m:t>
        </m:r>
      </m:oMath>
      <w:r w:rsidRPr="00B40FDF">
        <w:rPr>
          <w:rFonts w:ascii="Arial Narrow" w:eastAsia="Times New Roman" w:hAnsi="Arial Narrow"/>
          <w:color w:val="auto"/>
          <w:sz w:val="26"/>
          <w:szCs w:val="26"/>
        </w:rPr>
        <w:t>%, вычисляют по формуле</w:t>
      </w:r>
      <w:bookmarkEnd w:id="50"/>
    </w:p>
    <w:p w14:paraId="498FF507" w14:textId="29CD9686"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sSub>
          <m:sSubPr>
            <m:ctrlPr>
              <w:rPr>
                <w:rFonts w:ascii="Cambria Math" w:eastAsia="Times New Roman" w:hAnsi="Cambria Math" w:cs="Times New Roman"/>
                <w:i/>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cs="Times New Roman"/>
                <w:i/>
                <w:sz w:val="26"/>
                <w:szCs w:val="26"/>
              </w:rPr>
            </m:ctrlPr>
          </m:radPr>
          <m:deg/>
          <m:e>
            <m:f>
              <m:fPr>
                <m:ctrlPr>
                  <w:rPr>
                    <w:rFonts w:ascii="Cambria Math" w:eastAsia="Times New Roman" w:hAnsi="Cambria Math" w:cs="Times New Roman"/>
                    <w:i/>
                    <w:sz w:val="26"/>
                    <w:szCs w:val="26"/>
                  </w:rPr>
                </m:ctrlPr>
              </m:fPr>
              <m:num>
                <m:nary>
                  <m:naryPr>
                    <m:chr m:val="∑"/>
                    <m:limLoc m:val="undOvr"/>
                    <m:ctrlPr>
                      <w:rPr>
                        <w:rFonts w:ascii="Cambria Math" w:eastAsia="Times New Roman" w:hAnsi="Cambria Math" w:cs="Times New Roman"/>
                        <w:i/>
                        <w:sz w:val="26"/>
                        <w:szCs w:val="26"/>
                      </w:rPr>
                    </m:ctrlPr>
                  </m:naryPr>
                  <m:sub>
                    <m:r>
                      <w:rPr>
                        <w:rFonts w:ascii="Cambria Math" w:eastAsia="Times New Roman" w:hAnsi="Cambria Math"/>
                        <w:color w:val="auto"/>
                        <w:sz w:val="26"/>
                        <w:szCs w:val="26"/>
                      </w:rPr>
                      <m:t>i</m:t>
                    </m:r>
                    <m:r>
                      <w:rPr>
                        <w:rFonts w:ascii="Cambria Math" w:eastAsia="Times New Roman" w:hAnsi="Cambria Math"/>
                        <w:color w:val="auto"/>
                        <w:sz w:val="26"/>
                        <w:szCs w:val="26"/>
                      </w:rPr>
                      <m:t>=1</m:t>
                    </m:r>
                  </m:sub>
                  <m:sup>
                    <m:r>
                      <w:rPr>
                        <w:rFonts w:ascii="Cambria Math" w:eastAsia="Times New Roman" w:hAnsi="Cambria Math"/>
                        <w:color w:val="auto"/>
                        <w:sz w:val="26"/>
                        <w:szCs w:val="26"/>
                      </w:rPr>
                      <m:t>n</m:t>
                    </m:r>
                  </m:sup>
                  <m:e>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e>
                    </m:d>
                    <m:r>
                      <w:rPr>
                        <w:rFonts w:ascii="Cambria Math" w:eastAsia="Times New Roman" w:hAnsi="Cambria Math"/>
                        <w:color w:val="auto"/>
                        <w:sz w:val="26"/>
                        <w:szCs w:val="26"/>
                      </w:rPr>
                      <m:t>²</m:t>
                    </m:r>
                  </m:e>
                </m:nary>
              </m:num>
              <m:den>
                <m:r>
                  <w:rPr>
                    <w:rFonts w:ascii="Cambria Math" w:eastAsia="Times New Roman" w:hAnsi="Cambria Math"/>
                    <w:color w:val="auto"/>
                    <w:sz w:val="26"/>
                    <w:szCs w:val="26"/>
                  </w:rPr>
                  <m:t>n</m:t>
                </m:r>
                <m:r>
                  <w:rPr>
                    <w:rFonts w:ascii="Cambria Math" w:eastAsia="Times New Roman" w:hAnsi="Cambria Math"/>
                    <w:color w:val="auto"/>
                    <w:sz w:val="26"/>
                    <w:szCs w:val="26"/>
                  </w:rPr>
                  <m:t>∙</m:t>
                </m:r>
                <m:r>
                  <w:rPr>
                    <w:rFonts w:ascii="Cambria Math" w:eastAsia="Times New Roman" w:hAnsi="Cambria Math"/>
                    <w:color w:val="auto"/>
                    <w:sz w:val="26"/>
                    <w:szCs w:val="26"/>
                  </w:rPr>
                  <m:t>(</m:t>
                </m:r>
                <m:r>
                  <w:rPr>
                    <w:rFonts w:ascii="Cambria Math" w:eastAsia="Times New Roman" w:hAnsi="Cambria Math"/>
                    <w:color w:val="auto"/>
                    <w:sz w:val="26"/>
                    <w:szCs w:val="26"/>
                  </w:rPr>
                  <m:t>n</m:t>
                </m:r>
                <m:r>
                  <w:rPr>
                    <w:rFonts w:ascii="Cambria Math" w:eastAsia="Times New Roman" w:hAnsi="Cambria Math"/>
                    <w:color w:val="auto"/>
                    <w:sz w:val="26"/>
                    <w:szCs w:val="26"/>
                  </w:rPr>
                  <m:t>-1)</m:t>
                </m:r>
              </m:den>
            </m:f>
          </m:e>
        </m:rad>
        <m:r>
          <w:rPr>
            <w:rFonts w:ascii="Cambria Math" w:eastAsia="Times New Roman" w:hAnsi="Cambria Math"/>
            <w:color w:val="auto"/>
            <w:sz w:val="26"/>
            <w:szCs w:val="26"/>
          </w:rPr>
          <m:t>.</m:t>
        </m:r>
      </m:oMath>
      <w:r w:rsidR="00306010" w:rsidRPr="00B40FDF">
        <w:rPr>
          <w:rFonts w:ascii="Arial Narrow" w:eastAsia="Times New Roman" w:hAnsi="Arial Narrow"/>
          <w:color w:val="auto"/>
          <w:sz w:val="26"/>
          <w:szCs w:val="26"/>
          <w:lang w:eastAsia="ar-SA"/>
        </w:rPr>
        <w:tab/>
      </w:r>
      <w:r w:rsidR="002B6031" w:rsidRPr="00B40FDF">
        <w:rPr>
          <w:rFonts w:ascii="Arial Narrow" w:eastAsia="Times New Roman" w:hAnsi="Arial Narrow"/>
          <w:color w:val="auto"/>
          <w:sz w:val="26"/>
          <w:szCs w:val="26"/>
          <w:lang w:eastAsia="ar-SA"/>
        </w:rPr>
        <w:tab/>
      </w:r>
      <w:r w:rsidR="007B7A39"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30</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lang w:eastAsia="ar-SA"/>
        </w:rPr>
        <w:t>)</w:t>
      </w:r>
    </w:p>
    <w:p w14:paraId="143B5C52" w14:textId="77777777" w:rsidR="00BC3C98" w:rsidRPr="00B40FDF" w:rsidRDefault="00BC3C98" w:rsidP="00BC3C98">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51" w:name="_Toc61551336"/>
      <w:r w:rsidRPr="00B40FDF">
        <w:rPr>
          <w:rFonts w:ascii="Arial Narrow" w:eastAsia="Times New Roman" w:hAnsi="Arial Narrow"/>
          <w:i/>
          <w:iCs/>
          <w:color w:val="auto"/>
          <w:sz w:val="26"/>
          <w:szCs w:val="26"/>
        </w:rPr>
        <w:t>Примечание</w:t>
      </w:r>
      <w:r w:rsidRPr="00B40FDF">
        <w:rPr>
          <w:rFonts w:ascii="Arial Narrow" w:eastAsia="Times New Roman" w:hAnsi="Arial Narrow"/>
          <w:color w:val="auto"/>
          <w:sz w:val="26"/>
          <w:szCs w:val="26"/>
        </w:rPr>
        <w:t xml:space="preserve">: </w:t>
      </w:r>
    </w:p>
    <w:p w14:paraId="445164C5" w14:textId="34A0276C" w:rsidR="00BC3C98" w:rsidRPr="00B40FDF" w:rsidRDefault="00BC3C98" w:rsidP="00BC3C98">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Результат калибровки представляет собой оценку относительного</w:t>
      </w:r>
      <w:r w:rsidRPr="00B40FDF">
        <w:rPr>
          <w:rFonts w:ascii="Arial Narrow" w:hAnsi="Arial Narrow"/>
          <w:color w:val="auto"/>
          <w:sz w:val="26"/>
          <w:szCs w:val="26"/>
        </w:rPr>
        <w:t xml:space="preserve"> отклонения</w:t>
      </w:r>
      <w:r w:rsidRPr="00B40FDF">
        <w:rPr>
          <w:rFonts w:ascii="Arial Narrow" w:eastAsia="Times New Roman" w:hAnsi="Arial Narrow"/>
          <w:color w:val="auto"/>
          <w:sz w:val="26"/>
          <w:szCs w:val="26"/>
        </w:rPr>
        <w:t xml:space="preserve"> показаний КР от показаний НЭТ при передаче единицы объемного расхода жидкости в j-ой точке расхода, и соответствующую неопределенность этого отклонения. Относительное отклонение показаний КР от показаний НЭТ при передаче единицы объемного расхода жидкости может быть учтено в виде поправки при использовании данного КР или включено в бюджет измерений с применением данного КР. </w:t>
      </w:r>
    </w:p>
    <w:p w14:paraId="10459493" w14:textId="0C013834" w:rsidR="00524E3B" w:rsidRPr="00B40FDF" w:rsidRDefault="00524E3B" w:rsidP="00524E3B">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Стандартная неопределенность калибровки, обусловленная характером работы НЭТ при воспроизведении единицы </w:t>
      </w:r>
      <w:r w:rsidR="00EC1F96" w:rsidRPr="00B40FDF">
        <w:rPr>
          <w:rFonts w:ascii="Arial Narrow" w:hAnsi="Arial Narrow"/>
          <w:color w:val="auto"/>
          <w:sz w:val="26"/>
          <w:szCs w:val="26"/>
        </w:rPr>
        <w:t xml:space="preserve">объемного расхода жидкости </w:t>
      </w:r>
      <w:r w:rsidRPr="00B40FDF">
        <w:rPr>
          <w:rFonts w:ascii="Arial Narrow" w:eastAsia="Times New Roman" w:hAnsi="Arial Narrow"/>
          <w:color w:val="auto"/>
          <w:sz w:val="26"/>
          <w:szCs w:val="26"/>
        </w:rPr>
        <w:t xml:space="preserve">в </w:t>
      </w:r>
      <w:r w:rsidRPr="00B40FDF">
        <w:rPr>
          <w:rFonts w:ascii="Arial Narrow" w:eastAsia="Times New Roman" w:hAnsi="Arial Narrow"/>
          <w:i/>
          <w:color w:val="auto"/>
          <w:sz w:val="26"/>
          <w:szCs w:val="26"/>
          <w:lang w:val="en-US"/>
        </w:rPr>
        <w:t>j</w:t>
      </w:r>
      <w:r w:rsidRPr="00B40FDF">
        <w:rPr>
          <w:rFonts w:ascii="Arial Narrow" w:eastAsia="Times New Roman" w:hAnsi="Arial Narrow"/>
          <w:color w:val="auto"/>
          <w:sz w:val="26"/>
          <w:szCs w:val="26"/>
        </w:rPr>
        <w:t xml:space="preserve">-ой точке расхода,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oMath>
      <w:r w:rsidRPr="00B40FDF">
        <w:rPr>
          <w:rFonts w:ascii="Arial Narrow" w:eastAsia="Times New Roman" w:hAnsi="Arial Narrow"/>
          <w:color w:val="auto"/>
          <w:sz w:val="26"/>
          <w:szCs w:val="26"/>
        </w:rPr>
        <w:t>, оцениваем</w:t>
      </w:r>
      <w:r w:rsidR="00AE1C9D" w:rsidRPr="00B40FDF">
        <w:rPr>
          <w:rFonts w:ascii="Arial Narrow" w:eastAsia="Times New Roman" w:hAnsi="Arial Narrow"/>
          <w:color w:val="auto"/>
          <w:sz w:val="26"/>
          <w:szCs w:val="26"/>
        </w:rPr>
        <w:t>ая</w:t>
      </w:r>
      <w:r w:rsidRPr="00B40FDF">
        <w:rPr>
          <w:rFonts w:ascii="Arial Narrow" w:eastAsia="Times New Roman" w:hAnsi="Arial Narrow"/>
          <w:color w:val="auto"/>
          <w:sz w:val="26"/>
          <w:szCs w:val="26"/>
        </w:rPr>
        <w:t xml:space="preserve"> по типу В, %, определяется по формуле (</w:t>
      </w:r>
      <w:r w:rsidR="00AE1C9D" w:rsidRPr="00B40FDF">
        <w:rPr>
          <w:rFonts w:ascii="Arial Narrow" w:eastAsia="Times New Roman" w:hAnsi="Arial Narrow"/>
          <w:color w:val="auto"/>
          <w:sz w:val="26"/>
          <w:szCs w:val="26"/>
        </w:rPr>
        <w:t>3</w:t>
      </w:r>
      <w:r w:rsidR="00710A4C" w:rsidRPr="00B40FDF">
        <w:rPr>
          <w:rFonts w:ascii="Arial Narrow" w:eastAsia="Times New Roman" w:hAnsi="Arial Narrow"/>
          <w:color w:val="auto"/>
          <w:sz w:val="26"/>
          <w:szCs w:val="26"/>
        </w:rPr>
        <w:t>1</w:t>
      </w:r>
      <w:r w:rsidRPr="00B40FDF">
        <w:rPr>
          <w:rFonts w:ascii="Arial Narrow" w:eastAsia="Times New Roman" w:hAnsi="Arial Narrow"/>
          <w:color w:val="auto"/>
          <w:sz w:val="26"/>
          <w:szCs w:val="26"/>
        </w:rPr>
        <w:t xml:space="preserve">) если </w:t>
      </w:r>
      <w:r w:rsidRPr="00B40FDF">
        <w:rPr>
          <w:rFonts w:ascii="Arial Narrow" w:hAnsi="Arial Narrow"/>
          <w:color w:val="auto"/>
          <w:sz w:val="26"/>
          <w:szCs w:val="26"/>
        </w:rPr>
        <w:t xml:space="preserve">суммарная стандартная неопределенность воспроизведения единицы </w:t>
      </w:r>
      <w:r w:rsidR="00EC1F96" w:rsidRPr="00B40FDF">
        <w:rPr>
          <w:rFonts w:ascii="Arial Narrow" w:hAnsi="Arial Narrow"/>
          <w:color w:val="auto"/>
          <w:sz w:val="26"/>
          <w:szCs w:val="26"/>
        </w:rPr>
        <w:t xml:space="preserve">объемного расхода жидкости </w:t>
      </w:r>
      <w:r w:rsidRPr="00B40FDF">
        <w:rPr>
          <w:rFonts w:ascii="Arial Narrow" w:hAnsi="Arial Narrow"/>
          <w:color w:val="auto"/>
          <w:sz w:val="26"/>
          <w:szCs w:val="26"/>
        </w:rPr>
        <w:t xml:space="preserve">НЭТ включает в себя стандартную неопределенность передачи единицы </w:t>
      </w:r>
      <w:r w:rsidR="00EC1F96" w:rsidRPr="00B40FDF">
        <w:rPr>
          <w:rFonts w:ascii="Arial Narrow" w:hAnsi="Arial Narrow"/>
          <w:color w:val="auto"/>
          <w:sz w:val="26"/>
          <w:szCs w:val="26"/>
        </w:rPr>
        <w:t xml:space="preserve">объемного расхода жидкости </w:t>
      </w:r>
      <w:r w:rsidRPr="00B40FDF">
        <w:rPr>
          <w:rFonts w:ascii="Arial Narrow" w:hAnsi="Arial Narrow"/>
          <w:color w:val="auto"/>
          <w:sz w:val="26"/>
          <w:szCs w:val="26"/>
        </w:rPr>
        <w:t>от НЭТ или по формуле (</w:t>
      </w:r>
      <w:r w:rsidR="00AE1C9D" w:rsidRPr="00B40FDF">
        <w:rPr>
          <w:rFonts w:ascii="Arial Narrow" w:hAnsi="Arial Narrow"/>
          <w:color w:val="auto"/>
          <w:sz w:val="26"/>
          <w:szCs w:val="26"/>
        </w:rPr>
        <w:t>3</w:t>
      </w:r>
      <w:r w:rsidR="00710A4C" w:rsidRPr="00B40FDF">
        <w:rPr>
          <w:rFonts w:ascii="Arial Narrow" w:hAnsi="Arial Narrow"/>
          <w:color w:val="auto"/>
          <w:sz w:val="26"/>
          <w:szCs w:val="26"/>
        </w:rPr>
        <w:t>2</w:t>
      </w:r>
      <w:r w:rsidRPr="00B40FDF">
        <w:rPr>
          <w:rFonts w:ascii="Arial Narrow" w:hAnsi="Arial Narrow"/>
          <w:color w:val="auto"/>
          <w:sz w:val="26"/>
          <w:szCs w:val="26"/>
        </w:rPr>
        <w:t xml:space="preserve">) если суммарная стандартная неопределенность воспроизведения единицы </w:t>
      </w:r>
      <w:r w:rsidR="00EC1F96" w:rsidRPr="00B40FDF">
        <w:rPr>
          <w:rFonts w:ascii="Arial Narrow" w:hAnsi="Arial Narrow"/>
          <w:color w:val="auto"/>
          <w:sz w:val="26"/>
          <w:szCs w:val="26"/>
        </w:rPr>
        <w:t xml:space="preserve">объемного расхода жидкости </w:t>
      </w:r>
      <w:r w:rsidRPr="00B40FDF">
        <w:rPr>
          <w:rFonts w:ascii="Arial Narrow" w:hAnsi="Arial Narrow"/>
          <w:color w:val="auto"/>
          <w:sz w:val="26"/>
          <w:szCs w:val="26"/>
        </w:rPr>
        <w:t xml:space="preserve">НЭТ не включает в себя стандартную неопределенность передачи единицы </w:t>
      </w:r>
      <w:r w:rsidR="00EC1F96" w:rsidRPr="00B40FDF">
        <w:rPr>
          <w:rFonts w:ascii="Arial Narrow" w:hAnsi="Arial Narrow"/>
          <w:color w:val="auto"/>
          <w:sz w:val="26"/>
          <w:szCs w:val="26"/>
        </w:rPr>
        <w:t xml:space="preserve">объемного расхода жидкости </w:t>
      </w:r>
      <w:r w:rsidRPr="00B40FDF">
        <w:rPr>
          <w:rFonts w:ascii="Arial Narrow" w:hAnsi="Arial Narrow"/>
          <w:color w:val="auto"/>
          <w:sz w:val="26"/>
          <w:szCs w:val="26"/>
        </w:rPr>
        <w:t>от НЭТ:</w:t>
      </w:r>
    </w:p>
    <w:p w14:paraId="58617716" w14:textId="5AF07A61" w:rsidR="00524E3B" w:rsidRPr="00B40FDF" w:rsidRDefault="00244C66" w:rsidP="00524E3B">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rPr>
              <m:t>с</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sub>
                    <m:r>
                      <w:rPr>
                        <w:rFonts w:ascii="Cambria Math" w:eastAsia="Times New Roman" w:hAnsi="Cambria Math"/>
                        <w:color w:val="auto"/>
                        <w:sz w:val="26"/>
                        <w:szCs w:val="26"/>
                      </w:rPr>
                      <m:t>НЭТ</m:t>
                    </m:r>
                  </m:sub>
                </m:sSub>
              </m:e>
            </m:d>
          </m:e>
          <m:sub>
            <m:r>
              <w:rPr>
                <w:rFonts w:ascii="Cambria Math" w:eastAsia="Times New Roman" w:hAnsi="Cambria Math"/>
                <w:color w:val="auto"/>
                <w:sz w:val="26"/>
                <w:szCs w:val="26"/>
              </w:rPr>
              <m:t xml:space="preserve"> </m:t>
            </m:r>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00524E3B" w:rsidRPr="00B40FDF">
        <w:rPr>
          <w:rFonts w:ascii="Arial Narrow" w:eastAsia="Times New Roman" w:hAnsi="Arial Narrow"/>
          <w:color w:val="auto"/>
          <w:sz w:val="26"/>
          <w:szCs w:val="26"/>
        </w:rPr>
        <w:tab/>
      </w:r>
      <w:r w:rsidR="00524E3B" w:rsidRPr="00B40FDF">
        <w:rPr>
          <w:rFonts w:ascii="Arial Narrow" w:eastAsia="Times New Roman" w:hAnsi="Arial Narrow"/>
          <w:color w:val="auto"/>
          <w:sz w:val="26"/>
          <w:szCs w:val="26"/>
        </w:rPr>
        <w:tab/>
      </w:r>
      <w:r w:rsidR="00524E3B" w:rsidRPr="00B40FDF">
        <w:rPr>
          <w:rFonts w:ascii="Arial Narrow" w:eastAsia="Times New Roman" w:hAnsi="Arial Narrow"/>
          <w:color w:val="auto"/>
          <w:sz w:val="26"/>
          <w:szCs w:val="26"/>
        </w:rPr>
        <w:tab/>
      </w:r>
      <w:r w:rsidR="00524E3B" w:rsidRPr="00B40FDF">
        <w:rPr>
          <w:rFonts w:ascii="Arial Narrow" w:eastAsia="Times New Roman" w:hAnsi="Arial Narrow"/>
          <w:color w:val="auto"/>
          <w:sz w:val="26"/>
          <w:szCs w:val="26"/>
        </w:rPr>
        <w:tab/>
        <w:t>(</w:t>
      </w:r>
      <w:r w:rsidR="00524E3B" w:rsidRPr="00B40FDF">
        <w:rPr>
          <w:rFonts w:ascii="Arial Narrow" w:eastAsia="Times New Roman" w:hAnsi="Arial Narrow"/>
          <w:color w:val="auto"/>
          <w:sz w:val="26"/>
          <w:szCs w:val="26"/>
        </w:rPr>
        <w:fldChar w:fldCharType="begin"/>
      </w:r>
      <w:r w:rsidR="00524E3B" w:rsidRPr="00B40FDF">
        <w:rPr>
          <w:rFonts w:ascii="Arial Narrow" w:eastAsia="Times New Roman" w:hAnsi="Arial Narrow"/>
          <w:color w:val="auto"/>
          <w:sz w:val="26"/>
          <w:szCs w:val="26"/>
        </w:rPr>
        <w:instrText xml:space="preserve"> SEQ  eq_ns \* MERGEFORMAT </w:instrText>
      </w:r>
      <w:r w:rsidR="00524E3B"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31</w:t>
      </w:r>
      <w:r w:rsidR="00524E3B" w:rsidRPr="00B40FDF">
        <w:rPr>
          <w:rFonts w:ascii="Arial Narrow" w:eastAsia="Times New Roman" w:hAnsi="Arial Narrow"/>
          <w:color w:val="auto"/>
          <w:sz w:val="26"/>
          <w:szCs w:val="26"/>
        </w:rPr>
        <w:fldChar w:fldCharType="end"/>
      </w:r>
      <w:r w:rsidR="00524E3B" w:rsidRPr="00B40FDF">
        <w:rPr>
          <w:rFonts w:ascii="Arial Narrow" w:eastAsia="Times New Roman" w:hAnsi="Arial Narrow"/>
          <w:color w:val="auto"/>
          <w:sz w:val="26"/>
          <w:szCs w:val="26"/>
        </w:rPr>
        <w:t>)</w:t>
      </w:r>
    </w:p>
    <w:p w14:paraId="2E225CDD" w14:textId="7CECA28B" w:rsidR="00524E3B" w:rsidRPr="00B40FDF" w:rsidRDefault="00244C66" w:rsidP="00524E3B">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lang w:val="en-US"/>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rPr>
                  <m:t>с</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sub>
                        <m:r>
                          <w:rPr>
                            <w:rFonts w:ascii="Cambria Math" w:eastAsia="Times New Roman" w:hAnsi="Cambria Math"/>
                            <w:color w:val="auto"/>
                            <w:sz w:val="26"/>
                            <w:szCs w:val="26"/>
                          </w:rPr>
                          <m:t>НЭТ</m:t>
                        </m:r>
                      </m:sub>
                    </m:sSub>
                  </m:e>
                </m:d>
              </m:e>
              <m:sub>
                <m:r>
                  <w:rPr>
                    <w:rFonts w:ascii="Cambria Math" w:eastAsia="Times New Roman" w:hAnsi="Cambria Math"/>
                    <w:color w:val="auto"/>
                    <w:sz w:val="26"/>
                    <w:szCs w:val="26"/>
                    <w:lang w:val="en-US"/>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lang w:val="en-US"/>
                  </w:rPr>
                  <m:t>u</m:t>
                </m:r>
              </m:e>
              <m:sub>
                <m:r>
                  <w:rPr>
                    <w:rFonts w:ascii="Cambria Math" w:eastAsia="Times New Roman" w:hAnsi="Cambria Math"/>
                    <w:color w:val="auto"/>
                    <w:sz w:val="26"/>
                    <w:szCs w:val="26"/>
                    <w:lang w:val="en-GB"/>
                  </w:rPr>
                  <m:t>B</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sub>
                        <m:r>
                          <w:rPr>
                            <w:rFonts w:ascii="Cambria Math" w:eastAsia="Times New Roman" w:hAnsi="Cambria Math"/>
                            <w:color w:val="auto"/>
                            <w:sz w:val="26"/>
                            <w:szCs w:val="26"/>
                          </w:rPr>
                          <m:t>НЭТ ПЕР</m:t>
                        </m:r>
                      </m:sub>
                    </m:sSub>
                  </m:e>
                </m:d>
              </m:e>
              <m:sub>
                <m:r>
                  <w:rPr>
                    <w:rFonts w:ascii="Cambria Math" w:eastAsia="Times New Roman" w:hAnsi="Cambria Math"/>
                    <w:color w:val="auto"/>
                    <w:sz w:val="26"/>
                    <w:szCs w:val="26"/>
                    <w:lang w:val="en-US"/>
                  </w:rPr>
                  <m:t>j</m:t>
                </m:r>
              </m:sub>
              <m:sup>
                <m:r>
                  <w:rPr>
                    <w:rFonts w:ascii="Cambria Math" w:eastAsia="Times New Roman" w:hAnsi="Cambria Math"/>
                    <w:color w:val="auto"/>
                    <w:sz w:val="26"/>
                    <w:szCs w:val="26"/>
                  </w:rPr>
                  <m:t>2</m:t>
                </m:r>
              </m:sup>
            </m:sSubSup>
          </m:e>
        </m:rad>
        <m:r>
          <w:rPr>
            <w:rFonts w:ascii="Cambria Math" w:eastAsia="Times New Roman" w:hAnsi="Cambria Math"/>
            <w:color w:val="auto"/>
            <w:sz w:val="26"/>
            <w:szCs w:val="26"/>
          </w:rPr>
          <m:t xml:space="preserve"> </m:t>
        </m:r>
      </m:oMath>
      <w:r w:rsidR="00524E3B" w:rsidRPr="00B40FDF">
        <w:rPr>
          <w:rFonts w:ascii="Arial Narrow" w:eastAsia="Times New Roman" w:hAnsi="Arial Narrow"/>
          <w:color w:val="auto"/>
          <w:sz w:val="26"/>
          <w:szCs w:val="26"/>
        </w:rPr>
        <w:t>.</w:t>
      </w:r>
      <w:r w:rsidR="00524E3B" w:rsidRPr="00B40FDF">
        <w:rPr>
          <w:rFonts w:ascii="Arial Narrow" w:eastAsia="Times New Roman" w:hAnsi="Arial Narrow"/>
          <w:color w:val="auto"/>
          <w:sz w:val="26"/>
          <w:szCs w:val="26"/>
        </w:rPr>
        <w:tab/>
        <w:t>(</w:t>
      </w:r>
      <w:r w:rsidR="00524E3B" w:rsidRPr="00B40FDF">
        <w:rPr>
          <w:rFonts w:ascii="Arial Narrow" w:eastAsia="Times New Roman" w:hAnsi="Arial Narrow"/>
          <w:color w:val="auto"/>
          <w:sz w:val="26"/>
          <w:szCs w:val="26"/>
        </w:rPr>
        <w:fldChar w:fldCharType="begin"/>
      </w:r>
      <w:r w:rsidR="00524E3B" w:rsidRPr="00B40FDF">
        <w:rPr>
          <w:rFonts w:ascii="Arial Narrow" w:eastAsia="Times New Roman" w:hAnsi="Arial Narrow"/>
          <w:color w:val="auto"/>
          <w:sz w:val="26"/>
          <w:szCs w:val="26"/>
        </w:rPr>
        <w:instrText xml:space="preserve"> SEQ  eq_ns \* MERGEFORMAT </w:instrText>
      </w:r>
      <w:r w:rsidR="00524E3B"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32</w:t>
      </w:r>
      <w:r w:rsidR="00524E3B" w:rsidRPr="00B40FDF">
        <w:rPr>
          <w:rFonts w:ascii="Arial Narrow" w:eastAsia="Times New Roman" w:hAnsi="Arial Narrow"/>
          <w:color w:val="auto"/>
          <w:sz w:val="26"/>
          <w:szCs w:val="26"/>
        </w:rPr>
        <w:fldChar w:fldCharType="end"/>
      </w:r>
      <w:r w:rsidR="00524E3B" w:rsidRPr="00B40FDF">
        <w:rPr>
          <w:rFonts w:ascii="Arial Narrow" w:eastAsia="Times New Roman" w:hAnsi="Arial Narrow"/>
          <w:color w:val="auto"/>
          <w:sz w:val="26"/>
          <w:szCs w:val="26"/>
        </w:rPr>
        <w:t>)</w:t>
      </w:r>
    </w:p>
    <w:p w14:paraId="775143E7"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Суммарную стандартную неопределенность </w:t>
      </w:r>
      <w:r w:rsidR="00DA66F4" w:rsidRPr="00B40FDF">
        <w:rPr>
          <w:rFonts w:ascii="Arial Narrow" w:hAnsi="Arial Narrow"/>
          <w:color w:val="auto"/>
          <w:sz w:val="26"/>
          <w:szCs w:val="26"/>
        </w:rPr>
        <w:t>оценки отклонений показаний КР от показаний НЭТ при передаче единицы объемного расхода жидкости</w:t>
      </w:r>
      <w:r w:rsidR="00EC6058" w:rsidRPr="00B40FDF">
        <w:rPr>
          <w:rFonts w:ascii="Arial Narrow" w:eastAsia="Times New Roman" w:hAnsi="Arial Narrow"/>
          <w:color w:val="auto"/>
          <w:sz w:val="26"/>
          <w:szCs w:val="26"/>
        </w:rPr>
        <w:t xml:space="preserve"> </w:t>
      </w:r>
      <w:r w:rsidR="00405603" w:rsidRPr="00B40FDF">
        <w:rPr>
          <w:rFonts w:ascii="Arial Narrow" w:eastAsia="Times New Roman" w:hAnsi="Arial Narrow"/>
          <w:color w:val="auto"/>
          <w:sz w:val="26"/>
          <w:szCs w:val="26"/>
        </w:rPr>
        <w:t xml:space="preserve">в </w:t>
      </w:r>
      <w:r w:rsidR="00405603"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405603" w:rsidRPr="00B40FDF">
        <w:rPr>
          <w:rFonts w:ascii="Arial Narrow" w:eastAsia="Times New Roman" w:hAnsi="Arial Narrow"/>
          <w:color w:val="auto"/>
          <w:sz w:val="26"/>
          <w:szCs w:val="26"/>
        </w:rPr>
        <w:t xml:space="preserve"> точке расхода</w:t>
      </w:r>
      <w:r w:rsidRPr="00B40FD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i/>
                <w:color w:val="auto"/>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lang w:val="en-US"/>
              </w:rPr>
              <m:t>j</m:t>
            </m:r>
          </m:sub>
        </m:sSub>
      </m:oMath>
      <w:r w:rsidR="00EB7D17" w:rsidRPr="00B40FDF">
        <w:rPr>
          <w:rFonts w:ascii="Arial Narrow" w:eastAsia="Times New Roman" w:hAnsi="Arial Narrow"/>
          <w:color w:val="auto"/>
          <w:sz w:val="26"/>
          <w:szCs w:val="26"/>
        </w:rPr>
        <w:t xml:space="preserve">, </w:t>
      </w:r>
      <w:r w:rsidRPr="00B40FDF">
        <w:rPr>
          <w:rFonts w:ascii="Arial Narrow" w:eastAsia="Times New Roman" w:hAnsi="Arial Narrow"/>
          <w:color w:val="auto"/>
          <w:sz w:val="26"/>
          <w:szCs w:val="26"/>
        </w:rPr>
        <w:t>%, вычисляют по формуле</w:t>
      </w:r>
      <w:bookmarkEnd w:id="51"/>
    </w:p>
    <w:p w14:paraId="03A6E8E9" w14:textId="4C366263" w:rsidR="007445A0"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oMath>
      <w:r w:rsidR="00306010" w:rsidRPr="00B40FDF">
        <w:rPr>
          <w:rFonts w:ascii="Arial Narrow" w:eastAsia="Times New Roman" w:hAnsi="Arial Narrow"/>
          <w:color w:val="auto"/>
          <w:sz w:val="26"/>
          <w:szCs w:val="26"/>
          <w:lang w:eastAsia="ar-SA"/>
        </w:rPr>
        <w:t>.</w:t>
      </w:r>
      <w:r w:rsidR="00405603"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33</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lang w:eastAsia="ar-SA"/>
        </w:rPr>
        <w:t>)</w:t>
      </w:r>
    </w:p>
    <w:p w14:paraId="3541ED04" w14:textId="77777777" w:rsidR="007445A0" w:rsidRPr="00B40FDF" w:rsidRDefault="007445A0" w:rsidP="00A32903">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26"/>
          <w:szCs w:val="26"/>
        </w:rPr>
      </w:pPr>
      <w:bookmarkStart w:id="52" w:name="_Toc61551337"/>
      <w:r w:rsidRPr="00B40FDF">
        <w:rPr>
          <w:rFonts w:ascii="Arial Narrow" w:eastAsia="Times New Roman" w:hAnsi="Arial Narrow"/>
          <w:color w:val="auto"/>
          <w:sz w:val="26"/>
          <w:szCs w:val="26"/>
        </w:rPr>
        <w:t xml:space="preserve">Расширенную неопределенность </w:t>
      </w:r>
      <w:r w:rsidR="00DA66F4" w:rsidRPr="00B40FDF">
        <w:rPr>
          <w:rFonts w:ascii="Arial Narrow" w:hAnsi="Arial Narrow"/>
          <w:color w:val="auto"/>
          <w:sz w:val="26"/>
          <w:szCs w:val="26"/>
        </w:rPr>
        <w:t xml:space="preserve">оценки отклонений показаний КР от показаний НЭТ при передаче единицы объемного расхода жидкости </w:t>
      </w:r>
      <w:r w:rsidR="00405603" w:rsidRPr="00B40FDF">
        <w:rPr>
          <w:rFonts w:ascii="Arial Narrow" w:eastAsia="Times New Roman" w:hAnsi="Arial Narrow"/>
          <w:color w:val="auto"/>
          <w:sz w:val="26"/>
          <w:szCs w:val="26"/>
        </w:rPr>
        <w:t xml:space="preserve">в </w:t>
      </w:r>
      <w:r w:rsidR="00405603" w:rsidRPr="00B40FDF">
        <w:rPr>
          <w:rFonts w:ascii="Arial Narrow" w:eastAsia="Times New Roman" w:hAnsi="Arial Narrow"/>
          <w:i/>
          <w:color w:val="auto"/>
          <w:sz w:val="26"/>
          <w:szCs w:val="26"/>
          <w:lang w:val="en-US"/>
        </w:rPr>
        <w:t>j</w:t>
      </w:r>
      <w:r w:rsidR="0070021D" w:rsidRPr="00B40FDF">
        <w:rPr>
          <w:rFonts w:ascii="Arial Narrow" w:eastAsia="Times New Roman" w:hAnsi="Arial Narrow"/>
          <w:color w:val="auto"/>
          <w:sz w:val="26"/>
          <w:szCs w:val="26"/>
        </w:rPr>
        <w:t>-ой</w:t>
      </w:r>
      <w:r w:rsidR="00405603" w:rsidRPr="00B40FDF">
        <w:rPr>
          <w:rFonts w:ascii="Arial Narrow" w:eastAsia="Times New Roman" w:hAnsi="Arial Narrow"/>
          <w:color w:val="auto"/>
          <w:sz w:val="26"/>
          <w:szCs w:val="26"/>
        </w:rPr>
        <w:t xml:space="preserve"> точке расхода </w:t>
      </w:r>
      <w:r w:rsidRPr="00B40FDF">
        <w:rPr>
          <w:rFonts w:ascii="Arial Narrow" w:eastAsia="Times New Roman" w:hAnsi="Arial Narrow"/>
          <w:color w:val="auto"/>
          <w:sz w:val="26"/>
          <w:szCs w:val="26"/>
        </w:rPr>
        <w:t xml:space="preserve">для уровня доверия 0,95, </w:t>
      </w:r>
      <m:oMath>
        <m:r>
          <w:rPr>
            <w:rFonts w:ascii="Cambria Math" w:eastAsia="Times New Roman" w:hAnsi="Cambria Math"/>
            <w:color w:val="auto"/>
            <w:sz w:val="26"/>
            <w:szCs w:val="26"/>
          </w:rPr>
          <m:t>U</m:t>
        </m:r>
        <m:sSub>
          <m:sSubPr>
            <m:ctrlPr>
              <w:rPr>
                <w:rFonts w:ascii="Cambria Math" w:eastAsia="Times New Roman" w:hAnsi="Cambria Math" w:cs="Times New Roman"/>
                <w:i/>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lang w:val="en-US"/>
              </w:rPr>
              <m:t>j</m:t>
            </m:r>
          </m:sub>
        </m:sSub>
      </m:oMath>
      <w:r w:rsidR="00850D0F" w:rsidRPr="00B40FDF">
        <w:rPr>
          <w:rFonts w:ascii="Arial Narrow" w:eastAsia="Times New Roman" w:hAnsi="Arial Narrow"/>
          <w:sz w:val="26"/>
          <w:szCs w:val="26"/>
        </w:rPr>
        <w:t xml:space="preserve">, </w:t>
      </w:r>
      <w:r w:rsidRPr="00B40FDF">
        <w:rPr>
          <w:rFonts w:ascii="Arial Narrow" w:eastAsia="Times New Roman" w:hAnsi="Arial Narrow"/>
          <w:color w:val="auto"/>
          <w:sz w:val="26"/>
          <w:szCs w:val="26"/>
        </w:rPr>
        <w:t>%, вычисляют по формуле</w:t>
      </w:r>
      <w:bookmarkEnd w:id="52"/>
    </w:p>
    <w:p w14:paraId="3D2E7909" w14:textId="2B3895E6" w:rsidR="003C5C57" w:rsidRPr="00B40FDF" w:rsidRDefault="0047087A" w:rsidP="00A32903">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=2∙</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d>
              </m:e>
            </m:d>
          </m:e>
          <m:sub>
            <m:r>
              <w:rPr>
                <w:rFonts w:ascii="Cambria Math" w:eastAsia="Times New Roman" w:hAnsi="Cambria Math"/>
                <w:color w:val="auto"/>
                <w:sz w:val="26"/>
                <w:szCs w:val="26"/>
                <w:lang w:val="en-US"/>
              </w:rPr>
              <m:t>j</m:t>
            </m:r>
          </m:sub>
        </m:sSub>
        <m:r>
          <w:rPr>
            <w:rFonts w:ascii="Cambria Math" w:eastAsia="Times New Roman" w:hAnsi="Cambria Math"/>
            <w:color w:val="auto"/>
            <w:sz w:val="26"/>
            <w:szCs w:val="26"/>
          </w:rPr>
          <m:t>.</m:t>
        </m:r>
      </m:oMath>
      <w:r w:rsidR="007445A0" w:rsidRPr="00B40FDF">
        <w:rPr>
          <w:rFonts w:ascii="Arial Narrow" w:eastAsia="Times New Roman" w:hAnsi="Arial Narrow"/>
          <w:color w:val="auto"/>
          <w:sz w:val="26"/>
          <w:szCs w:val="26"/>
          <w:lang w:eastAsia="ar-SA"/>
        </w:rPr>
        <w:tab/>
      </w:r>
      <w:r w:rsidR="00704FD7"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lang w:eastAsia="ar-SA"/>
        </w:rPr>
        <w:tab/>
      </w:r>
      <w:r w:rsidR="007445A0"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34</w:t>
      </w:r>
      <w:r w:rsidR="001770D1" w:rsidRPr="00B40FDF">
        <w:rPr>
          <w:rFonts w:ascii="Arial Narrow" w:eastAsia="Times New Roman" w:hAnsi="Arial Narrow"/>
          <w:color w:val="auto"/>
          <w:sz w:val="26"/>
          <w:szCs w:val="26"/>
        </w:rPr>
        <w:fldChar w:fldCharType="end"/>
      </w:r>
      <w:r w:rsidR="007445A0" w:rsidRPr="00B40FDF">
        <w:rPr>
          <w:rFonts w:ascii="Arial Narrow" w:eastAsia="Times New Roman" w:hAnsi="Arial Narrow"/>
          <w:color w:val="auto"/>
          <w:sz w:val="26"/>
          <w:szCs w:val="26"/>
        </w:rPr>
        <w:t>)</w:t>
      </w:r>
    </w:p>
    <w:p w14:paraId="3AE62C28" w14:textId="77777777" w:rsidR="00A5123B" w:rsidRPr="00B40FDF" w:rsidRDefault="000C3055" w:rsidP="00A32903">
      <w:pPr>
        <w:spacing w:before="40" w:after="40" w:line="240" w:lineRule="auto"/>
        <w:ind w:left="0" w:right="0" w:firstLine="567"/>
        <w:rPr>
          <w:rFonts w:ascii="Arial Narrow" w:eastAsia="Times New Roman" w:hAnsi="Arial Narrow"/>
          <w:color w:val="auto"/>
          <w:sz w:val="26"/>
          <w:szCs w:val="26"/>
        </w:rPr>
      </w:pPr>
      <w:r w:rsidRPr="00B40FDF">
        <w:rPr>
          <w:rFonts w:ascii="Arial Narrow" w:eastAsia="Times New Roman" w:hAnsi="Arial Narrow"/>
          <w:color w:val="auto"/>
          <w:sz w:val="26"/>
          <w:szCs w:val="26"/>
        </w:rPr>
        <w:t xml:space="preserve">При согласовании </w:t>
      </w:r>
      <w:r w:rsidRPr="00B40FDF">
        <w:rPr>
          <w:rFonts w:ascii="Arial Narrow" w:eastAsia="Times New Roman" w:hAnsi="Arial Narrow"/>
          <w:color w:val="000000" w:themeColor="text1"/>
          <w:sz w:val="26"/>
          <w:szCs w:val="26"/>
        </w:rPr>
        <w:t xml:space="preserve">с владельцем КР допускается </w:t>
      </w:r>
      <w:r w:rsidR="00A5123B" w:rsidRPr="00B40FDF">
        <w:rPr>
          <w:rFonts w:ascii="Arial Narrow" w:eastAsia="Times New Roman" w:hAnsi="Arial Narrow"/>
          <w:color w:val="auto"/>
          <w:sz w:val="26"/>
          <w:szCs w:val="26"/>
        </w:rPr>
        <w:t xml:space="preserve">вычислять </w:t>
      </w:r>
      <w:r w:rsidR="00E53E10" w:rsidRPr="00B40FDF">
        <w:rPr>
          <w:rFonts w:ascii="Arial Narrow" w:eastAsia="Times New Roman" w:hAnsi="Arial Narrow"/>
          <w:color w:val="auto"/>
          <w:sz w:val="26"/>
          <w:szCs w:val="26"/>
        </w:rPr>
        <w:t xml:space="preserve">суммарную стандартную неопределенность </w:t>
      </w:r>
      <w:r w:rsidR="00AC7D5D" w:rsidRPr="00B40FDF">
        <w:rPr>
          <w:rFonts w:ascii="Arial Narrow" w:hAnsi="Arial Narrow"/>
          <w:color w:val="auto"/>
          <w:sz w:val="26"/>
          <w:szCs w:val="26"/>
        </w:rPr>
        <w:t>оценки отклонений показаний КР от показаний НЭТ при передаче единицы объемного расхода жидкости</w:t>
      </w:r>
      <w:r w:rsidR="00A5123B" w:rsidRPr="00B40FDF">
        <w:rPr>
          <w:rFonts w:ascii="Arial Narrow" w:eastAsia="Times New Roman" w:hAnsi="Arial Narrow"/>
          <w:color w:val="auto"/>
          <w:sz w:val="26"/>
          <w:szCs w:val="26"/>
        </w:rPr>
        <w:t xml:space="preserve">, </w:t>
      </w: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r>
          <w:rPr>
            <w:rFonts w:ascii="Cambria Math" w:eastAsia="Times New Roman" w:hAnsi="Cambria Math"/>
            <w:color w:val="auto"/>
            <w:sz w:val="26"/>
            <w:szCs w:val="26"/>
          </w:rPr>
          <m:t xml:space="preserve">, </m:t>
        </m:r>
      </m:oMath>
      <w:r w:rsidR="00A5123B" w:rsidRPr="00B40FDF">
        <w:rPr>
          <w:rFonts w:ascii="Arial Narrow" w:eastAsia="Times New Roman" w:hAnsi="Arial Narrow"/>
          <w:color w:val="auto"/>
          <w:sz w:val="26"/>
          <w:szCs w:val="26"/>
        </w:rPr>
        <w:t xml:space="preserve">%, и расширенную неопределенность </w:t>
      </w:r>
      <w:r w:rsidR="00AC7D5D" w:rsidRPr="00B40FDF">
        <w:rPr>
          <w:rFonts w:ascii="Arial Narrow" w:hAnsi="Arial Narrow"/>
          <w:color w:val="auto"/>
          <w:sz w:val="26"/>
          <w:szCs w:val="26"/>
        </w:rPr>
        <w:t>оценки отклонений показаний КР от показаний НЭТ при передаче единицы объемного расхода жидкости</w:t>
      </w:r>
      <w:r w:rsidR="00A5123B" w:rsidRPr="00B40FDF">
        <w:rPr>
          <w:rFonts w:ascii="Arial Narrow" w:eastAsia="Times New Roman" w:hAnsi="Arial Narrow"/>
          <w:color w:val="auto"/>
          <w:sz w:val="26"/>
          <w:szCs w:val="26"/>
        </w:rPr>
        <w:t xml:space="preserve"> для уровня доверия 0,95, </w:t>
      </w:r>
      <m:oMath>
        <m:r>
          <w:rPr>
            <w:rFonts w:ascii="Cambria Math" w:eastAsia="Times New Roman" w:hAnsi="Cambria Math"/>
            <w:color w:val="auto"/>
            <w:sz w:val="26"/>
            <w:szCs w:val="26"/>
          </w:rPr>
          <m:t>U</m:t>
        </m:r>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r>
          <w:rPr>
            <w:rFonts w:ascii="Cambria Math" w:eastAsia="Times New Roman" w:hAnsi="Cambria Math"/>
            <w:color w:val="auto"/>
            <w:sz w:val="26"/>
            <w:szCs w:val="26"/>
          </w:rPr>
          <m:t xml:space="preserve">, </m:t>
        </m:r>
      </m:oMath>
      <w:r w:rsidR="00A5123B" w:rsidRPr="00B40FDF">
        <w:rPr>
          <w:rFonts w:ascii="Arial Narrow" w:eastAsia="Times New Roman" w:hAnsi="Arial Narrow"/>
          <w:color w:val="auto"/>
          <w:sz w:val="26"/>
          <w:szCs w:val="26"/>
        </w:rPr>
        <w:t xml:space="preserve">%, </w:t>
      </w:r>
      <w:r w:rsidR="00E53E10" w:rsidRPr="00B40FDF">
        <w:rPr>
          <w:rFonts w:ascii="Arial Narrow" w:eastAsia="Times New Roman" w:hAnsi="Arial Narrow"/>
          <w:color w:val="auto"/>
          <w:sz w:val="26"/>
          <w:szCs w:val="26"/>
        </w:rPr>
        <w:t>во всем диапазоне измерений</w:t>
      </w:r>
      <w:r w:rsidR="00A5123B" w:rsidRPr="00B40FDF">
        <w:rPr>
          <w:rFonts w:ascii="Arial Narrow" w:eastAsia="Times New Roman" w:hAnsi="Arial Narrow"/>
          <w:color w:val="auto"/>
          <w:sz w:val="26"/>
          <w:szCs w:val="26"/>
        </w:rPr>
        <w:t xml:space="preserve"> КР по формулам:</w:t>
      </w:r>
    </w:p>
    <w:p w14:paraId="2B38C4DD" w14:textId="5DC9AC04" w:rsidR="00A5123B" w:rsidRPr="00B40FDF" w:rsidRDefault="00244C66" w:rsidP="00A32903">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d>
          </m:e>
        </m:d>
        <m:r>
          <w:rPr>
            <w:rFonts w:ascii="Cambria Math" w:eastAsia="Times New Roman" w:hAnsi="Cambria Math"/>
            <w:color w:val="auto"/>
            <w:sz w:val="26"/>
            <w:szCs w:val="26"/>
          </w:rPr>
          <m:t>=</m:t>
        </m:r>
        <m:rad>
          <m:radPr>
            <m:degHide m:val="1"/>
            <m:ctrlPr>
              <w:rPr>
                <w:rFonts w:ascii="Cambria Math" w:eastAsia="Times New Roman" w:hAnsi="Cambria Math"/>
                <w:i/>
                <w:sz w:val="26"/>
                <w:szCs w:val="26"/>
              </w:rPr>
            </m:ctrlPr>
          </m:radPr>
          <m:deg/>
          <m:e>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d>
                  </m:e>
                </m:d>
              </m:e>
              <m:sub>
                <m:r>
                  <w:rPr>
                    <w:rFonts w:ascii="Cambria Math" w:eastAsia="Times New Roman" w:hAnsi="Cambria Math"/>
                    <w:color w:val="auto"/>
                    <w:sz w:val="26"/>
                    <w:szCs w:val="26"/>
                  </w:rPr>
                  <m:t>j</m:t>
                </m:r>
                <m:r>
                  <w:rPr>
                    <w:rFonts w:ascii="Cambria Math" w:eastAsia="Times New Roman" w:hAnsi="Cambria Math"/>
                    <w:color w:val="auto"/>
                    <w:sz w:val="26"/>
                    <w:szCs w:val="26"/>
                  </w:rPr>
                  <m:t>max</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sz w:val="26"/>
                    <w:szCs w:val="26"/>
                  </w:rPr>
                </m:ctrlPr>
              </m:sSubSupPr>
              <m:e>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e>
        </m:rad>
      </m:oMath>
      <w:r w:rsidR="00A5123B" w:rsidRPr="00B40FDF">
        <w:rPr>
          <w:rFonts w:ascii="Arial Narrow" w:eastAsia="Times New Roman" w:hAnsi="Arial Narrow"/>
          <w:color w:val="auto"/>
          <w:sz w:val="26"/>
          <w:szCs w:val="26"/>
          <w:lang w:eastAsia="ar-SA"/>
        </w:rPr>
        <w:t>,</w:t>
      </w:r>
      <w:r w:rsidR="00A5123B" w:rsidRPr="00B40FDF">
        <w:rPr>
          <w:rFonts w:ascii="Arial Narrow" w:eastAsia="Times New Roman" w:hAnsi="Arial Narrow"/>
          <w:color w:val="auto"/>
          <w:sz w:val="26"/>
          <w:szCs w:val="26"/>
          <w:lang w:eastAsia="ar-SA"/>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35</w:t>
      </w:r>
      <w:r w:rsidR="001770D1" w:rsidRPr="00B40FDF">
        <w:rPr>
          <w:rFonts w:ascii="Arial Narrow" w:eastAsia="Times New Roman" w:hAnsi="Arial Narrow"/>
          <w:color w:val="auto"/>
          <w:sz w:val="26"/>
          <w:szCs w:val="26"/>
        </w:rPr>
        <w:fldChar w:fldCharType="end"/>
      </w:r>
      <w:r w:rsidR="00A5123B" w:rsidRPr="00B40FDF">
        <w:rPr>
          <w:rFonts w:ascii="Arial Narrow" w:eastAsia="Times New Roman" w:hAnsi="Arial Narrow"/>
          <w:color w:val="auto"/>
          <w:sz w:val="26"/>
          <w:szCs w:val="26"/>
          <w:lang w:eastAsia="ar-SA"/>
        </w:rPr>
        <w:t>)</w:t>
      </w:r>
    </w:p>
    <w:p w14:paraId="3BE50CF4" w14:textId="48D9C7FF" w:rsidR="00A5123B" w:rsidRPr="00B40FDF" w:rsidRDefault="00A5123B" w:rsidP="00A32903">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d>
          </m:e>
        </m:d>
        <m:r>
          <w:rPr>
            <w:rFonts w:ascii="Cambria Math" w:eastAsia="Times New Roman" w:hAnsi="Cambria Math"/>
            <w:color w:val="auto"/>
            <w:sz w:val="26"/>
            <w:szCs w:val="26"/>
          </w:rPr>
          <m:t>=2∙</m:t>
        </m:r>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lang w:val="en-US"/>
                      </w:rPr>
                      <m:t>V</m:t>
                    </m:r>
                  </m:sub>
                </m:sSub>
              </m:e>
            </m:d>
          </m:e>
        </m:d>
        <m:r>
          <w:rPr>
            <w:rFonts w:ascii="Cambria Math" w:eastAsia="Times New Roman" w:hAnsi="Cambria Math"/>
            <w:color w:val="auto"/>
            <w:sz w:val="26"/>
            <w:szCs w:val="26"/>
          </w:rPr>
          <m:t>.</m:t>
        </m:r>
      </m:oMath>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lang w:eastAsia="ar-SA"/>
        </w:rPr>
        <w:tab/>
      </w:r>
      <w:r w:rsidRPr="00B40FDF">
        <w:rPr>
          <w:rFonts w:ascii="Arial Narrow" w:eastAsia="Times New Roman" w:hAnsi="Arial Narrow"/>
          <w:color w:val="auto"/>
          <w:sz w:val="26"/>
          <w:szCs w:val="26"/>
        </w:rPr>
        <w:tab/>
        <w:t>(</w:t>
      </w:r>
      <w:r w:rsidR="001770D1" w:rsidRPr="00B40FDF">
        <w:rPr>
          <w:rFonts w:ascii="Arial Narrow" w:eastAsia="Times New Roman" w:hAnsi="Arial Narrow"/>
          <w:color w:val="auto"/>
          <w:sz w:val="26"/>
          <w:szCs w:val="26"/>
        </w:rPr>
        <w:fldChar w:fldCharType="begin"/>
      </w:r>
      <w:r w:rsidR="001770D1" w:rsidRPr="00B40FDF">
        <w:rPr>
          <w:rFonts w:ascii="Arial Narrow" w:eastAsia="Times New Roman" w:hAnsi="Arial Narrow"/>
          <w:color w:val="auto"/>
          <w:sz w:val="26"/>
          <w:szCs w:val="26"/>
        </w:rPr>
        <w:instrText xml:space="preserve"> SEQ  eq_ns \* MERGEFORMAT </w:instrText>
      </w:r>
      <w:r w:rsidR="001770D1" w:rsidRPr="00B40FDF">
        <w:rPr>
          <w:rFonts w:ascii="Arial Narrow" w:eastAsia="Times New Roman" w:hAnsi="Arial Narrow"/>
          <w:color w:val="auto"/>
          <w:sz w:val="26"/>
          <w:szCs w:val="26"/>
        </w:rPr>
        <w:fldChar w:fldCharType="separate"/>
      </w:r>
      <w:r w:rsidR="00E46983" w:rsidRPr="00B40FDF">
        <w:rPr>
          <w:rFonts w:ascii="Arial Narrow" w:eastAsia="Times New Roman" w:hAnsi="Arial Narrow"/>
          <w:noProof/>
          <w:color w:val="auto"/>
          <w:sz w:val="26"/>
          <w:szCs w:val="26"/>
        </w:rPr>
        <w:t>36</w:t>
      </w:r>
      <w:r w:rsidR="001770D1" w:rsidRPr="00B40FDF">
        <w:rPr>
          <w:rFonts w:ascii="Arial Narrow" w:eastAsia="Times New Roman" w:hAnsi="Arial Narrow"/>
          <w:color w:val="auto"/>
          <w:sz w:val="26"/>
          <w:szCs w:val="26"/>
        </w:rPr>
        <w:fldChar w:fldCharType="end"/>
      </w:r>
      <w:r w:rsidRPr="00B40FDF">
        <w:rPr>
          <w:rFonts w:ascii="Arial Narrow" w:eastAsia="Times New Roman" w:hAnsi="Arial Narrow"/>
          <w:color w:val="auto"/>
          <w:sz w:val="26"/>
          <w:szCs w:val="26"/>
        </w:rPr>
        <w:t>)</w:t>
      </w:r>
    </w:p>
    <w:p w14:paraId="5D2ECF18" w14:textId="77777777" w:rsidR="002B6031" w:rsidRPr="00B40FDF" w:rsidRDefault="002B6031" w:rsidP="002B6031">
      <w:bookmarkStart w:id="53" w:name="_Toc3450904"/>
      <w:bookmarkStart w:id="54" w:name="_Toc61551338"/>
    </w:p>
    <w:p w14:paraId="67CBBF7B" w14:textId="77777777" w:rsidR="007445A0" w:rsidRPr="00B40FDF" w:rsidRDefault="00C70173" w:rsidP="00A32903">
      <w:pPr>
        <w:pStyle w:val="1"/>
        <w:spacing w:before="40" w:after="40" w:line="240" w:lineRule="auto"/>
        <w:ind w:firstLine="567"/>
        <w:rPr>
          <w:rFonts w:ascii="Arial Narrow" w:hAnsi="Arial Narrow"/>
          <w:color w:val="auto"/>
        </w:rPr>
      </w:pPr>
      <w:r w:rsidRPr="00B40FDF">
        <w:rPr>
          <w:rFonts w:ascii="Arial Narrow" w:hAnsi="Arial Narrow"/>
          <w:color w:val="auto"/>
        </w:rPr>
        <w:t>1</w:t>
      </w:r>
      <w:r w:rsidR="00C56A2B" w:rsidRPr="00B40FDF">
        <w:rPr>
          <w:rFonts w:ascii="Arial Narrow" w:hAnsi="Arial Narrow"/>
          <w:color w:val="auto"/>
        </w:rPr>
        <w:t>3</w:t>
      </w:r>
      <w:r w:rsidR="00C275DA" w:rsidRPr="00B40FDF">
        <w:rPr>
          <w:rFonts w:ascii="Arial Narrow" w:hAnsi="Arial Narrow"/>
          <w:color w:val="auto"/>
        </w:rPr>
        <w:t>.</w:t>
      </w:r>
      <w:r w:rsidRPr="00B40FDF">
        <w:rPr>
          <w:rFonts w:ascii="Arial Narrow" w:hAnsi="Arial Narrow"/>
          <w:color w:val="auto"/>
        </w:rPr>
        <w:t xml:space="preserve"> </w:t>
      </w:r>
      <w:r w:rsidR="00C275DA" w:rsidRPr="00B40FDF">
        <w:rPr>
          <w:rFonts w:ascii="Arial Narrow" w:hAnsi="Arial Narrow"/>
          <w:color w:val="auto"/>
        </w:rPr>
        <w:t xml:space="preserve">ОФОРМЛЕНИЕ РЕЗУЛЬТАТОВ </w:t>
      </w:r>
      <w:bookmarkEnd w:id="53"/>
      <w:bookmarkEnd w:id="54"/>
      <w:r w:rsidR="00C56A2B" w:rsidRPr="00B40FDF">
        <w:rPr>
          <w:rFonts w:ascii="Arial Narrow" w:hAnsi="Arial Narrow"/>
          <w:color w:val="auto"/>
        </w:rPr>
        <w:t>КАЛИБРОВКИ</w:t>
      </w:r>
    </w:p>
    <w:p w14:paraId="0E7DC3E1" w14:textId="77777777" w:rsidR="00C275DA" w:rsidRPr="00B40FDF" w:rsidRDefault="007445A0" w:rsidP="00A32903">
      <w:pPr>
        <w:widowControl w:val="0"/>
        <w:numPr>
          <w:ilvl w:val="1"/>
          <w:numId w:val="0"/>
        </w:numPr>
        <w:tabs>
          <w:tab w:val="left" w:pos="1276"/>
        </w:tabs>
        <w:spacing w:before="40" w:after="40" w:line="240" w:lineRule="auto"/>
        <w:ind w:right="0" w:firstLine="567"/>
        <w:outlineLvl w:val="1"/>
        <w:rPr>
          <w:rFonts w:ascii="Arial Narrow" w:eastAsia="Times New Roman" w:hAnsi="Arial Narrow"/>
          <w:color w:val="auto"/>
          <w:sz w:val="26"/>
          <w:szCs w:val="26"/>
        </w:rPr>
      </w:pPr>
      <w:bookmarkStart w:id="55" w:name="_Toc61551339"/>
      <w:r w:rsidRPr="00B40FDF">
        <w:rPr>
          <w:rFonts w:ascii="Arial Narrow" w:eastAsia="Times New Roman" w:hAnsi="Arial Narrow"/>
          <w:color w:val="auto"/>
          <w:sz w:val="26"/>
          <w:szCs w:val="26"/>
        </w:rPr>
        <w:t xml:space="preserve">Результаты </w:t>
      </w:r>
      <w:r w:rsidR="00AD649D" w:rsidRPr="00B40FDF">
        <w:rPr>
          <w:rFonts w:ascii="Arial Narrow" w:eastAsia="Times New Roman" w:hAnsi="Arial Narrow"/>
          <w:color w:val="auto"/>
          <w:sz w:val="26"/>
          <w:szCs w:val="26"/>
        </w:rPr>
        <w:t>калибровки</w:t>
      </w:r>
      <w:r w:rsidRPr="00B40FDF">
        <w:rPr>
          <w:rFonts w:ascii="Arial Narrow" w:eastAsia="Times New Roman" w:hAnsi="Arial Narrow"/>
          <w:color w:val="auto"/>
          <w:sz w:val="26"/>
          <w:szCs w:val="26"/>
        </w:rPr>
        <w:t xml:space="preserve"> регистрируются в протокол</w:t>
      </w:r>
      <w:r w:rsidR="00CD37ED" w:rsidRPr="00B40FDF">
        <w:rPr>
          <w:rFonts w:ascii="Arial Narrow" w:eastAsia="Times New Roman" w:hAnsi="Arial Narrow"/>
          <w:color w:val="auto"/>
          <w:sz w:val="26"/>
          <w:szCs w:val="26"/>
        </w:rPr>
        <w:t>е</w:t>
      </w:r>
      <w:r w:rsidRPr="00B40FDF">
        <w:rPr>
          <w:rFonts w:ascii="Arial Narrow" w:eastAsia="Times New Roman" w:hAnsi="Arial Narrow"/>
          <w:color w:val="auto"/>
          <w:sz w:val="26"/>
          <w:szCs w:val="26"/>
        </w:rPr>
        <w:t xml:space="preserve"> калибровки</w:t>
      </w:r>
      <w:r w:rsidR="00CD37ED" w:rsidRPr="00B40FDF">
        <w:rPr>
          <w:rFonts w:ascii="Arial Narrow" w:eastAsia="Times New Roman" w:hAnsi="Arial Narrow"/>
          <w:color w:val="auto"/>
          <w:sz w:val="26"/>
          <w:szCs w:val="26"/>
        </w:rPr>
        <w:t>, являющимся, приложением к сертификату калибровки</w:t>
      </w:r>
      <w:r w:rsidR="00AD649D" w:rsidRPr="00B40FDF">
        <w:rPr>
          <w:rFonts w:ascii="Arial Narrow" w:eastAsia="Times New Roman" w:hAnsi="Arial Narrow"/>
          <w:color w:val="auto"/>
          <w:sz w:val="26"/>
          <w:szCs w:val="26"/>
        </w:rPr>
        <w:t>,</w:t>
      </w:r>
      <w:r w:rsidR="00CD37ED" w:rsidRPr="00B40FDF">
        <w:rPr>
          <w:rFonts w:ascii="Arial Narrow" w:eastAsia="Times New Roman" w:hAnsi="Arial Narrow"/>
          <w:color w:val="auto"/>
          <w:sz w:val="26"/>
          <w:szCs w:val="26"/>
        </w:rPr>
        <w:t xml:space="preserve"> или в сертификате калибровки</w:t>
      </w:r>
      <w:r w:rsidR="005E3151" w:rsidRPr="00B40FDF">
        <w:rPr>
          <w:rFonts w:ascii="Arial Narrow" w:eastAsia="Times New Roman" w:hAnsi="Arial Narrow"/>
          <w:color w:val="auto"/>
          <w:sz w:val="26"/>
          <w:szCs w:val="26"/>
        </w:rPr>
        <w:t xml:space="preserve">. </w:t>
      </w:r>
    </w:p>
    <w:p w14:paraId="09D03B53" w14:textId="77777777" w:rsidR="007445A0" w:rsidRPr="00B40FDF" w:rsidRDefault="009D6556" w:rsidP="00A32903">
      <w:pPr>
        <w:widowControl w:val="0"/>
        <w:numPr>
          <w:ilvl w:val="1"/>
          <w:numId w:val="0"/>
        </w:numPr>
        <w:tabs>
          <w:tab w:val="left" w:pos="1276"/>
        </w:tabs>
        <w:spacing w:before="40" w:after="40" w:line="240" w:lineRule="auto"/>
        <w:ind w:right="0" w:firstLine="567"/>
        <w:outlineLvl w:val="1"/>
        <w:rPr>
          <w:rFonts w:ascii="Arial Narrow" w:eastAsia="Times New Roman" w:hAnsi="Arial Narrow"/>
          <w:color w:val="auto"/>
          <w:sz w:val="26"/>
          <w:szCs w:val="26"/>
        </w:rPr>
      </w:pPr>
      <w:r w:rsidRPr="00B40FDF">
        <w:rPr>
          <w:rFonts w:ascii="Arial Narrow" w:eastAsia="Times New Roman" w:hAnsi="Arial Narrow"/>
          <w:color w:val="auto"/>
          <w:sz w:val="26"/>
          <w:szCs w:val="26"/>
        </w:rPr>
        <w:t>Рекомендованн</w:t>
      </w:r>
      <w:r w:rsidR="00CD37ED" w:rsidRPr="00B40FDF">
        <w:rPr>
          <w:rFonts w:ascii="Arial Narrow" w:eastAsia="Times New Roman" w:hAnsi="Arial Narrow"/>
          <w:color w:val="auto"/>
          <w:sz w:val="26"/>
          <w:szCs w:val="26"/>
        </w:rPr>
        <w:t>ая</w:t>
      </w:r>
      <w:r w:rsidRPr="00B40FDF">
        <w:rPr>
          <w:rFonts w:ascii="Arial Narrow" w:eastAsia="Times New Roman" w:hAnsi="Arial Narrow"/>
          <w:color w:val="auto"/>
          <w:sz w:val="26"/>
          <w:szCs w:val="26"/>
        </w:rPr>
        <w:t xml:space="preserve"> ф</w:t>
      </w:r>
      <w:r w:rsidR="005E3151" w:rsidRPr="00B40FDF">
        <w:rPr>
          <w:rFonts w:ascii="Arial Narrow" w:eastAsia="Times New Roman" w:hAnsi="Arial Narrow"/>
          <w:color w:val="auto"/>
          <w:sz w:val="26"/>
          <w:szCs w:val="26"/>
        </w:rPr>
        <w:t>орм</w:t>
      </w:r>
      <w:r w:rsidR="00191241" w:rsidRPr="00B40FDF">
        <w:rPr>
          <w:rFonts w:ascii="Arial Narrow" w:eastAsia="Times New Roman" w:hAnsi="Arial Narrow"/>
          <w:color w:val="auto"/>
          <w:sz w:val="26"/>
          <w:szCs w:val="26"/>
        </w:rPr>
        <w:t>а</w:t>
      </w:r>
      <w:r w:rsidR="005E3151" w:rsidRPr="00B40FDF">
        <w:rPr>
          <w:rFonts w:ascii="Arial Narrow" w:eastAsia="Times New Roman" w:hAnsi="Arial Narrow"/>
          <w:color w:val="auto"/>
          <w:sz w:val="26"/>
          <w:szCs w:val="26"/>
        </w:rPr>
        <w:t xml:space="preserve"> протокол</w:t>
      </w:r>
      <w:r w:rsidR="00CD37ED" w:rsidRPr="00B40FDF">
        <w:rPr>
          <w:rFonts w:ascii="Arial Narrow" w:eastAsia="Times New Roman" w:hAnsi="Arial Narrow"/>
          <w:color w:val="auto"/>
          <w:sz w:val="26"/>
          <w:szCs w:val="26"/>
        </w:rPr>
        <w:t>а</w:t>
      </w:r>
      <w:r w:rsidR="005E3151" w:rsidRPr="00B40FDF">
        <w:rPr>
          <w:rFonts w:ascii="Arial Narrow" w:eastAsia="Times New Roman" w:hAnsi="Arial Narrow"/>
          <w:color w:val="auto"/>
          <w:sz w:val="26"/>
          <w:szCs w:val="26"/>
        </w:rPr>
        <w:t xml:space="preserve"> </w:t>
      </w:r>
      <w:r w:rsidR="00475C00" w:rsidRPr="00B40FDF">
        <w:rPr>
          <w:rFonts w:ascii="Arial Narrow" w:eastAsia="Times New Roman" w:hAnsi="Arial Narrow"/>
          <w:color w:val="auto"/>
          <w:sz w:val="26"/>
          <w:szCs w:val="26"/>
        </w:rPr>
        <w:t xml:space="preserve">калибровки </w:t>
      </w:r>
      <w:r w:rsidR="005E3151" w:rsidRPr="00B40FDF">
        <w:rPr>
          <w:rFonts w:ascii="Arial Narrow" w:eastAsia="Times New Roman" w:hAnsi="Arial Narrow"/>
          <w:color w:val="auto"/>
          <w:sz w:val="26"/>
          <w:szCs w:val="26"/>
        </w:rPr>
        <w:t>приведен</w:t>
      </w:r>
      <w:r w:rsidR="00CD37ED" w:rsidRPr="00B40FDF">
        <w:rPr>
          <w:rFonts w:ascii="Arial Narrow" w:eastAsia="Times New Roman" w:hAnsi="Arial Narrow"/>
          <w:color w:val="auto"/>
          <w:sz w:val="26"/>
          <w:szCs w:val="26"/>
        </w:rPr>
        <w:t>а</w:t>
      </w:r>
      <w:r w:rsidR="005E3151" w:rsidRPr="00B40FDF">
        <w:rPr>
          <w:rFonts w:ascii="Arial Narrow" w:eastAsia="Times New Roman" w:hAnsi="Arial Narrow"/>
          <w:color w:val="auto"/>
          <w:sz w:val="26"/>
          <w:szCs w:val="26"/>
        </w:rPr>
        <w:t xml:space="preserve"> в Приложении</w:t>
      </w:r>
      <w:r w:rsidR="007445A0" w:rsidRPr="00B40FDF">
        <w:rPr>
          <w:rFonts w:ascii="Arial Narrow" w:eastAsia="Times New Roman" w:hAnsi="Arial Narrow"/>
          <w:color w:val="auto"/>
          <w:sz w:val="26"/>
          <w:szCs w:val="26"/>
        </w:rPr>
        <w:t xml:space="preserve"> А.</w:t>
      </w:r>
      <w:bookmarkEnd w:id="55"/>
    </w:p>
    <w:p w14:paraId="1480958E" w14:textId="77777777" w:rsidR="007445A0" w:rsidRPr="00B40FDF" w:rsidRDefault="006322AE" w:rsidP="00A32903">
      <w:pPr>
        <w:widowControl w:val="0"/>
        <w:numPr>
          <w:ilvl w:val="1"/>
          <w:numId w:val="0"/>
        </w:numPr>
        <w:tabs>
          <w:tab w:val="left" w:pos="1276"/>
        </w:tabs>
        <w:spacing w:before="40" w:after="40" w:line="240" w:lineRule="auto"/>
        <w:ind w:right="0" w:firstLine="567"/>
        <w:outlineLvl w:val="1"/>
        <w:rPr>
          <w:rFonts w:ascii="Arial Narrow" w:eastAsia="Times New Roman" w:hAnsi="Arial Narrow"/>
          <w:color w:val="auto"/>
          <w:sz w:val="26"/>
          <w:szCs w:val="26"/>
        </w:rPr>
      </w:pPr>
      <w:bookmarkStart w:id="56" w:name="_Toc61551340"/>
      <w:r w:rsidRPr="00B40FDF">
        <w:rPr>
          <w:rFonts w:ascii="Arial Narrow" w:eastAsia="Times New Roman" w:hAnsi="Arial Narrow"/>
          <w:color w:val="auto"/>
          <w:sz w:val="26"/>
          <w:szCs w:val="26"/>
        </w:rPr>
        <w:t>Р</w:t>
      </w:r>
      <w:r w:rsidR="007445A0" w:rsidRPr="00B40FDF">
        <w:rPr>
          <w:rFonts w:ascii="Arial Narrow" w:eastAsia="Times New Roman" w:hAnsi="Arial Narrow"/>
          <w:color w:val="auto"/>
          <w:sz w:val="26"/>
          <w:szCs w:val="26"/>
        </w:rPr>
        <w:t>езультат</w:t>
      </w:r>
      <w:r w:rsidR="0025776C" w:rsidRPr="00B40FDF">
        <w:rPr>
          <w:rFonts w:ascii="Arial Narrow" w:eastAsia="Times New Roman" w:hAnsi="Arial Narrow"/>
          <w:color w:val="auto"/>
          <w:sz w:val="26"/>
          <w:szCs w:val="26"/>
        </w:rPr>
        <w:t>ами</w:t>
      </w:r>
      <w:r w:rsidR="007445A0" w:rsidRPr="00B40FDF">
        <w:rPr>
          <w:rFonts w:ascii="Arial Narrow" w:eastAsia="Times New Roman" w:hAnsi="Arial Narrow"/>
          <w:color w:val="auto"/>
          <w:sz w:val="26"/>
          <w:szCs w:val="26"/>
        </w:rPr>
        <w:t xml:space="preserve"> калибровки КР явля</w:t>
      </w:r>
      <w:r w:rsidR="00B95990" w:rsidRPr="00B40FDF">
        <w:rPr>
          <w:rFonts w:ascii="Arial Narrow" w:eastAsia="Times New Roman" w:hAnsi="Arial Narrow"/>
          <w:color w:val="auto"/>
          <w:sz w:val="26"/>
          <w:szCs w:val="26"/>
        </w:rPr>
        <w:t>ю</w:t>
      </w:r>
      <w:r w:rsidR="007445A0" w:rsidRPr="00B40FDF">
        <w:rPr>
          <w:rFonts w:ascii="Arial Narrow" w:eastAsia="Times New Roman" w:hAnsi="Arial Narrow"/>
          <w:color w:val="auto"/>
          <w:sz w:val="26"/>
          <w:szCs w:val="26"/>
        </w:rPr>
        <w:t>тся</w:t>
      </w:r>
      <w:r w:rsidR="00B95990" w:rsidRPr="00B40FDF">
        <w:rPr>
          <w:rFonts w:ascii="Arial Narrow" w:eastAsia="Times New Roman" w:hAnsi="Arial Narrow"/>
          <w:color w:val="auto"/>
          <w:sz w:val="26"/>
          <w:szCs w:val="26"/>
        </w:rPr>
        <w:t xml:space="preserve">: </w:t>
      </w:r>
      <w:r w:rsidR="007445A0" w:rsidRPr="00B40FDF">
        <w:rPr>
          <w:rFonts w:ascii="Arial Narrow" w:eastAsia="Times New Roman" w:hAnsi="Arial Narrow"/>
          <w:color w:val="auto"/>
          <w:sz w:val="26"/>
          <w:szCs w:val="26"/>
        </w:rPr>
        <w:t>значени</w:t>
      </w:r>
      <w:r w:rsidR="00B95990" w:rsidRPr="00B40FDF">
        <w:rPr>
          <w:rFonts w:ascii="Arial Narrow" w:eastAsia="Times New Roman" w:hAnsi="Arial Narrow"/>
          <w:color w:val="auto"/>
          <w:sz w:val="26"/>
          <w:szCs w:val="26"/>
        </w:rPr>
        <w:t>я</w:t>
      </w:r>
      <w:r w:rsidR="007445A0" w:rsidRPr="00B40FDF">
        <w:rPr>
          <w:rFonts w:ascii="Arial Narrow" w:eastAsia="Times New Roman" w:hAnsi="Arial Narrow"/>
          <w:color w:val="auto"/>
          <w:sz w:val="26"/>
          <w:szCs w:val="26"/>
        </w:rPr>
        <w:t xml:space="preserve"> расходов, на которых проводилась калибровка</w:t>
      </w:r>
      <w:r w:rsidR="0025776C" w:rsidRPr="00B40FDF">
        <w:rPr>
          <w:rFonts w:ascii="Arial Narrow" w:eastAsia="Times New Roman" w:hAnsi="Arial Narrow"/>
          <w:color w:val="auto"/>
          <w:sz w:val="26"/>
          <w:szCs w:val="26"/>
        </w:rPr>
        <w:t>,</w:t>
      </w:r>
      <w:r w:rsidR="007445A0" w:rsidRPr="00B40FDF">
        <w:rPr>
          <w:rFonts w:ascii="Arial Narrow" w:eastAsia="Times New Roman" w:hAnsi="Arial Narrow"/>
          <w:color w:val="auto"/>
          <w:sz w:val="26"/>
          <w:szCs w:val="26"/>
        </w:rPr>
        <w:t xml:space="preserve"> значения среднего арифметического отклонения показаний КР от показаний </w:t>
      </w:r>
      <w:r w:rsidR="005E3151" w:rsidRPr="00B40FDF">
        <w:rPr>
          <w:rFonts w:ascii="Arial Narrow" w:eastAsia="Times New Roman" w:hAnsi="Arial Narrow"/>
          <w:color w:val="auto"/>
          <w:sz w:val="26"/>
          <w:szCs w:val="26"/>
        </w:rPr>
        <w:t>НЭТ</w:t>
      </w:r>
      <w:r w:rsidR="00456E5C" w:rsidRPr="00B40FDF">
        <w:rPr>
          <w:rFonts w:ascii="Arial Narrow" w:eastAsia="Times New Roman" w:hAnsi="Arial Narrow"/>
          <w:color w:val="auto"/>
          <w:sz w:val="26"/>
          <w:szCs w:val="26"/>
        </w:rPr>
        <w:t xml:space="preserve"> </w:t>
      </w:r>
      <w:r w:rsidR="007445A0" w:rsidRPr="00B40FDF">
        <w:rPr>
          <w:rFonts w:ascii="Arial Narrow" w:eastAsia="Times New Roman" w:hAnsi="Arial Narrow"/>
          <w:color w:val="auto"/>
          <w:sz w:val="26"/>
          <w:szCs w:val="26"/>
        </w:rPr>
        <w:t>на каждом значении расхода и расширенн</w:t>
      </w:r>
      <w:r w:rsidR="00B95990" w:rsidRPr="00B40FDF">
        <w:rPr>
          <w:rFonts w:ascii="Arial Narrow" w:eastAsia="Times New Roman" w:hAnsi="Arial Narrow"/>
          <w:color w:val="auto"/>
          <w:sz w:val="26"/>
          <w:szCs w:val="26"/>
        </w:rPr>
        <w:t>ая</w:t>
      </w:r>
      <w:r w:rsidR="007445A0" w:rsidRPr="00B40FDF">
        <w:rPr>
          <w:rFonts w:ascii="Arial Narrow" w:eastAsia="Times New Roman" w:hAnsi="Arial Narrow"/>
          <w:color w:val="auto"/>
          <w:sz w:val="26"/>
          <w:szCs w:val="26"/>
        </w:rPr>
        <w:t xml:space="preserve"> неопределенност</w:t>
      </w:r>
      <w:r w:rsidR="00B95990" w:rsidRPr="00B40FDF">
        <w:rPr>
          <w:rFonts w:ascii="Arial Narrow" w:eastAsia="Times New Roman" w:hAnsi="Arial Narrow"/>
          <w:color w:val="auto"/>
          <w:sz w:val="26"/>
          <w:szCs w:val="26"/>
        </w:rPr>
        <w:t>ь</w:t>
      </w:r>
      <w:r w:rsidR="007445A0" w:rsidRPr="00B40FDF">
        <w:rPr>
          <w:rFonts w:ascii="Arial Narrow" w:eastAsia="Times New Roman" w:hAnsi="Arial Narrow"/>
          <w:color w:val="auto"/>
          <w:sz w:val="26"/>
          <w:szCs w:val="26"/>
        </w:rPr>
        <w:t xml:space="preserve"> </w:t>
      </w:r>
      <w:r w:rsidR="00FA0D57" w:rsidRPr="00B40FDF">
        <w:rPr>
          <w:rFonts w:ascii="Arial Narrow" w:eastAsia="Times New Roman" w:hAnsi="Arial Narrow"/>
          <w:color w:val="auto"/>
          <w:sz w:val="26"/>
          <w:szCs w:val="26"/>
        </w:rPr>
        <w:t xml:space="preserve">на каждом значении расхода или </w:t>
      </w:r>
      <w:r w:rsidR="007445A0" w:rsidRPr="00B40FDF">
        <w:rPr>
          <w:rFonts w:ascii="Arial Narrow" w:eastAsia="Times New Roman" w:hAnsi="Arial Narrow"/>
          <w:color w:val="auto"/>
          <w:sz w:val="26"/>
          <w:szCs w:val="26"/>
        </w:rPr>
        <w:t>во всем диапазоне расходов</w:t>
      </w:r>
      <w:r w:rsidR="00CB0DB5" w:rsidRPr="00B40FDF">
        <w:rPr>
          <w:rFonts w:ascii="Arial Narrow" w:eastAsia="Times New Roman" w:hAnsi="Arial Narrow"/>
          <w:color w:val="auto"/>
          <w:sz w:val="26"/>
          <w:szCs w:val="26"/>
        </w:rPr>
        <w:t>.</w:t>
      </w:r>
      <w:bookmarkEnd w:id="56"/>
    </w:p>
    <w:p w14:paraId="23F6171E" w14:textId="77777777" w:rsidR="002814B1" w:rsidRPr="00B40FDF" w:rsidRDefault="008C3F97" w:rsidP="00A32903">
      <w:pPr>
        <w:spacing w:before="40" w:after="40" w:line="240" w:lineRule="auto"/>
        <w:ind w:left="0" w:right="0" w:firstLine="567"/>
        <w:rPr>
          <w:rFonts w:ascii="Arial Narrow" w:hAnsi="Arial Narrow"/>
          <w:color w:val="auto"/>
          <w:sz w:val="26"/>
          <w:szCs w:val="26"/>
        </w:rPr>
      </w:pPr>
      <w:r w:rsidRPr="00B40FDF">
        <w:rPr>
          <w:rFonts w:ascii="Arial Narrow" w:hAnsi="Arial Narrow"/>
          <w:color w:val="auto"/>
          <w:sz w:val="26"/>
          <w:szCs w:val="26"/>
        </w:rPr>
        <w:t>Сертификат</w:t>
      </w:r>
      <w:r w:rsidR="00C2032C" w:rsidRPr="00B40FDF">
        <w:rPr>
          <w:rFonts w:ascii="Arial Narrow" w:hAnsi="Arial Narrow"/>
          <w:color w:val="auto"/>
          <w:sz w:val="26"/>
          <w:szCs w:val="26"/>
        </w:rPr>
        <w:t xml:space="preserve"> </w:t>
      </w:r>
      <w:r w:rsidRPr="00B40FDF">
        <w:rPr>
          <w:rFonts w:ascii="Arial Narrow" w:hAnsi="Arial Narrow"/>
          <w:color w:val="auto"/>
          <w:sz w:val="26"/>
          <w:szCs w:val="26"/>
        </w:rPr>
        <w:t>калибровк</w:t>
      </w:r>
      <w:r w:rsidR="00C2032C" w:rsidRPr="00B40FDF">
        <w:rPr>
          <w:rFonts w:ascii="Arial Narrow" w:hAnsi="Arial Narrow"/>
          <w:color w:val="auto"/>
          <w:sz w:val="26"/>
          <w:szCs w:val="26"/>
        </w:rPr>
        <w:t>и</w:t>
      </w:r>
      <w:r w:rsidR="0041116F" w:rsidRPr="00B40FDF">
        <w:rPr>
          <w:rFonts w:ascii="Arial Narrow" w:hAnsi="Arial Narrow"/>
          <w:color w:val="auto"/>
          <w:sz w:val="26"/>
          <w:szCs w:val="26"/>
        </w:rPr>
        <w:t>, выдаваемы</w:t>
      </w:r>
      <w:r w:rsidR="00C56A2B" w:rsidRPr="00B40FDF">
        <w:rPr>
          <w:rFonts w:ascii="Arial Narrow" w:hAnsi="Arial Narrow"/>
          <w:color w:val="auto"/>
          <w:sz w:val="26"/>
          <w:szCs w:val="26"/>
        </w:rPr>
        <w:t>й</w:t>
      </w:r>
      <w:r w:rsidR="0041116F" w:rsidRPr="00B40FDF">
        <w:rPr>
          <w:rFonts w:ascii="Arial Narrow" w:hAnsi="Arial Narrow"/>
          <w:color w:val="auto"/>
          <w:sz w:val="26"/>
          <w:szCs w:val="26"/>
        </w:rPr>
        <w:t xml:space="preserve"> национальными метрологическими </w:t>
      </w:r>
      <w:r w:rsidR="00F328AB" w:rsidRPr="00B40FDF">
        <w:rPr>
          <w:rFonts w:ascii="Arial Narrow" w:hAnsi="Arial Narrow"/>
          <w:color w:val="auto"/>
          <w:sz w:val="26"/>
          <w:szCs w:val="26"/>
        </w:rPr>
        <w:t>институтами</w:t>
      </w:r>
      <w:r w:rsidR="0041116F" w:rsidRPr="00B40FDF">
        <w:rPr>
          <w:rFonts w:ascii="Arial Narrow" w:hAnsi="Arial Narrow"/>
          <w:color w:val="auto"/>
          <w:sz w:val="26"/>
          <w:szCs w:val="26"/>
        </w:rPr>
        <w:t xml:space="preserve">, подписавшими Договоренность </w:t>
      </w:r>
      <w:bookmarkStart w:id="57" w:name="_Hlk141648122"/>
      <w:r w:rsidR="0041116F" w:rsidRPr="00B40FDF">
        <w:rPr>
          <w:rFonts w:ascii="Arial Narrow" w:hAnsi="Arial Narrow"/>
          <w:color w:val="auto"/>
          <w:sz w:val="26"/>
          <w:szCs w:val="26"/>
          <w:lang w:val="en-US"/>
        </w:rPr>
        <w:t>CIPM</w:t>
      </w:r>
      <w:r w:rsidR="0041116F" w:rsidRPr="00B40FDF">
        <w:rPr>
          <w:rFonts w:ascii="Arial Narrow" w:hAnsi="Arial Narrow"/>
          <w:color w:val="auto"/>
          <w:sz w:val="26"/>
          <w:szCs w:val="26"/>
        </w:rPr>
        <w:t xml:space="preserve"> </w:t>
      </w:r>
      <w:r w:rsidR="0041116F" w:rsidRPr="00B40FDF">
        <w:rPr>
          <w:rFonts w:ascii="Arial Narrow" w:hAnsi="Arial Narrow"/>
          <w:color w:val="auto"/>
          <w:sz w:val="26"/>
          <w:szCs w:val="26"/>
          <w:lang w:val="en-US"/>
        </w:rPr>
        <w:t>MRA</w:t>
      </w:r>
      <w:bookmarkEnd w:id="57"/>
      <w:r w:rsidR="0041116F" w:rsidRPr="00B40FDF">
        <w:rPr>
          <w:rFonts w:ascii="Arial Narrow" w:hAnsi="Arial Narrow"/>
          <w:color w:val="auto"/>
          <w:sz w:val="26"/>
          <w:szCs w:val="26"/>
        </w:rPr>
        <w:t xml:space="preserve">, </w:t>
      </w:r>
      <w:r w:rsidRPr="00B40FDF">
        <w:rPr>
          <w:rFonts w:ascii="Arial Narrow" w:hAnsi="Arial Narrow"/>
          <w:color w:val="auto"/>
          <w:sz w:val="26"/>
          <w:szCs w:val="26"/>
        </w:rPr>
        <w:t xml:space="preserve">оформляют в соответствии с </w:t>
      </w:r>
      <w:r w:rsidR="00C275DA" w:rsidRPr="00B40FDF">
        <w:rPr>
          <w:rFonts w:ascii="Arial Narrow" w:hAnsi="Arial Narrow"/>
          <w:color w:val="auto"/>
          <w:sz w:val="26"/>
          <w:szCs w:val="26"/>
        </w:rPr>
        <w:t xml:space="preserve">рекомендацией </w:t>
      </w:r>
      <w:r w:rsidR="00C2032C" w:rsidRPr="00B40FDF">
        <w:rPr>
          <w:rFonts w:ascii="Arial Narrow" w:hAnsi="Arial Narrow"/>
          <w:color w:val="auto"/>
          <w:sz w:val="26"/>
          <w:szCs w:val="26"/>
        </w:rPr>
        <w:t>COOMET R/GM/15:2020</w:t>
      </w:r>
      <w:r w:rsidRPr="00B40FDF">
        <w:rPr>
          <w:rFonts w:ascii="Arial Narrow" w:hAnsi="Arial Narrow"/>
          <w:color w:val="auto"/>
          <w:sz w:val="26"/>
          <w:szCs w:val="26"/>
        </w:rPr>
        <w:t>.</w:t>
      </w:r>
    </w:p>
    <w:p w14:paraId="32E1AC05" w14:textId="77777777" w:rsidR="0041116F" w:rsidRPr="00B40FDF" w:rsidRDefault="0041116F" w:rsidP="00A32903">
      <w:pPr>
        <w:spacing w:before="40" w:after="40" w:line="240" w:lineRule="auto"/>
        <w:ind w:left="0" w:right="0" w:firstLine="567"/>
        <w:rPr>
          <w:rFonts w:ascii="Arial Narrow" w:hAnsi="Arial Narrow"/>
          <w:color w:val="auto"/>
          <w:sz w:val="26"/>
          <w:szCs w:val="26"/>
        </w:rPr>
      </w:pPr>
    </w:p>
    <w:p w14:paraId="169118A8" w14:textId="77777777" w:rsidR="002814B1" w:rsidRPr="00B40FDF" w:rsidRDefault="002814B1" w:rsidP="00A32903">
      <w:pPr>
        <w:spacing w:before="40" w:after="40" w:line="240" w:lineRule="auto"/>
        <w:ind w:left="0" w:firstLine="567"/>
        <w:rPr>
          <w:rFonts w:ascii="Arial Narrow" w:hAnsi="Arial Narrow"/>
          <w:color w:val="auto"/>
          <w:sz w:val="26"/>
          <w:szCs w:val="26"/>
        </w:rPr>
        <w:sectPr w:rsidR="002814B1" w:rsidRPr="00B40FDF" w:rsidSect="00A13F79">
          <w:footerReference w:type="even" r:id="rId9"/>
          <w:footerReference w:type="default" r:id="rId10"/>
          <w:footerReference w:type="first" r:id="rId11"/>
          <w:pgSz w:w="11909" w:h="16834"/>
          <w:pgMar w:top="851" w:right="1134" w:bottom="851" w:left="1134" w:header="720" w:footer="726" w:gutter="0"/>
          <w:cols w:space="720"/>
        </w:sectPr>
      </w:pPr>
    </w:p>
    <w:p w14:paraId="576B9A87" w14:textId="77777777" w:rsidR="00640712" w:rsidRPr="00B40FDF" w:rsidRDefault="00640712" w:rsidP="00A32903">
      <w:pPr>
        <w:spacing w:before="40" w:after="40" w:line="240" w:lineRule="auto"/>
        <w:ind w:left="0" w:right="0" w:firstLine="567"/>
        <w:rPr>
          <w:rFonts w:ascii="Arial Narrow" w:hAnsi="Arial Narrow"/>
          <w:b/>
          <w:color w:val="auto"/>
        </w:rPr>
        <w:sectPr w:rsidR="00640712" w:rsidRPr="00B40FDF">
          <w:footerReference w:type="even" r:id="rId12"/>
          <w:footerReference w:type="default" r:id="rId13"/>
          <w:footerReference w:type="first" r:id="rId14"/>
          <w:type w:val="continuous"/>
          <w:pgSz w:w="11909" w:h="16834"/>
          <w:pgMar w:top="858" w:right="1322" w:bottom="1217" w:left="852" w:header="720" w:footer="720" w:gutter="0"/>
          <w:cols w:space="720"/>
        </w:sectPr>
      </w:pPr>
    </w:p>
    <w:p w14:paraId="56142168" w14:textId="77777777" w:rsidR="00640712" w:rsidRPr="00B40FDF" w:rsidRDefault="00640712" w:rsidP="002B6031">
      <w:pPr>
        <w:pStyle w:val="20"/>
        <w:spacing w:before="60" w:after="60" w:line="240" w:lineRule="auto"/>
        <w:ind w:left="0" w:firstLine="0"/>
        <w:jc w:val="center"/>
        <w:rPr>
          <w:rFonts w:ascii="Arial Narrow" w:eastAsia="Times New Roman" w:hAnsi="Arial Narrow" w:cs="Arial"/>
          <w:b/>
          <w:color w:val="auto"/>
        </w:rPr>
      </w:pPr>
      <w:bookmarkStart w:id="58" w:name="_Toc3450905"/>
      <w:bookmarkStart w:id="59" w:name="_Toc61551342"/>
      <w:r w:rsidRPr="00B40FDF">
        <w:rPr>
          <w:rFonts w:ascii="Arial Narrow" w:eastAsia="Times New Roman" w:hAnsi="Arial Narrow" w:cs="Arial"/>
          <w:b/>
          <w:color w:val="auto"/>
        </w:rPr>
        <w:lastRenderedPageBreak/>
        <w:t>Приложение А</w:t>
      </w:r>
      <w:bookmarkEnd w:id="58"/>
      <w:bookmarkEnd w:id="59"/>
    </w:p>
    <w:p w14:paraId="5D526FFE" w14:textId="77777777" w:rsidR="00B720EF" w:rsidRPr="00B40FDF" w:rsidRDefault="00640712" w:rsidP="002B6031">
      <w:pPr>
        <w:spacing w:before="60" w:after="60" w:line="240" w:lineRule="auto"/>
        <w:ind w:left="0" w:right="0" w:firstLine="0"/>
        <w:jc w:val="center"/>
        <w:rPr>
          <w:rFonts w:ascii="Arial Narrow" w:eastAsia="Times New Roman" w:hAnsi="Arial Narrow"/>
          <w:color w:val="auto"/>
          <w:sz w:val="26"/>
          <w:szCs w:val="26"/>
        </w:rPr>
      </w:pPr>
      <w:r w:rsidRPr="00B40FDF">
        <w:rPr>
          <w:rFonts w:ascii="Arial Narrow" w:eastAsia="Times New Roman" w:hAnsi="Arial Narrow"/>
          <w:color w:val="auto"/>
          <w:sz w:val="26"/>
          <w:szCs w:val="26"/>
        </w:rPr>
        <w:t>(рекомендуемое)</w:t>
      </w:r>
    </w:p>
    <w:p w14:paraId="3E9F3B9D" w14:textId="77777777" w:rsidR="002B6031" w:rsidRPr="00B40FDF" w:rsidRDefault="002B6031" w:rsidP="002B6031">
      <w:pPr>
        <w:spacing w:before="60" w:after="60" w:line="240" w:lineRule="auto"/>
        <w:ind w:left="0" w:right="0" w:firstLine="0"/>
        <w:jc w:val="center"/>
        <w:rPr>
          <w:rFonts w:ascii="Arial Narrow" w:eastAsia="Times New Roman" w:hAnsi="Arial Narrow"/>
          <w:color w:val="auto"/>
          <w:sz w:val="26"/>
          <w:szCs w:val="26"/>
        </w:rPr>
      </w:pPr>
      <w:r w:rsidRPr="00B40FDF">
        <w:rPr>
          <w:rFonts w:ascii="Arial Narrow" w:eastAsia="Times New Roman" w:hAnsi="Arial Narrow"/>
          <w:color w:val="auto"/>
          <w:sz w:val="26"/>
          <w:szCs w:val="26"/>
        </w:rPr>
        <w:t>Форма протокола калибровки</w:t>
      </w:r>
    </w:p>
    <w:p w14:paraId="7DBED5CA" w14:textId="77777777" w:rsidR="002B6031" w:rsidRPr="00B40FDF" w:rsidRDefault="002B6031" w:rsidP="002B6031">
      <w:pPr>
        <w:spacing w:before="60" w:after="60" w:line="240" w:lineRule="auto"/>
        <w:ind w:left="0" w:right="0" w:firstLine="0"/>
        <w:jc w:val="center"/>
        <w:rPr>
          <w:rFonts w:ascii="Arial Narrow" w:eastAsia="Times New Roman" w:hAnsi="Arial Narrow"/>
          <w:color w:val="auto"/>
          <w:sz w:val="26"/>
          <w:szCs w:val="26"/>
        </w:rPr>
      </w:pPr>
    </w:p>
    <w:p w14:paraId="1D1CABD5" w14:textId="77777777" w:rsidR="00B720EF" w:rsidRPr="00B40FDF" w:rsidRDefault="00F352BE" w:rsidP="002B6031">
      <w:pPr>
        <w:spacing w:before="40" w:after="40" w:line="240" w:lineRule="auto"/>
        <w:ind w:left="11" w:right="6" w:hanging="11"/>
        <w:jc w:val="right"/>
        <w:rPr>
          <w:rFonts w:ascii="Arial Narrow" w:hAnsi="Arial Narrow"/>
          <w:sz w:val="26"/>
          <w:szCs w:val="26"/>
        </w:rPr>
      </w:pPr>
      <w:r w:rsidRPr="00B40FDF">
        <w:rPr>
          <w:rFonts w:ascii="Arial Narrow" w:hAnsi="Arial Narrow"/>
          <w:sz w:val="26"/>
          <w:szCs w:val="26"/>
        </w:rPr>
        <w:tab/>
        <w:t>Лист _ Листов_</w:t>
      </w:r>
    </w:p>
    <w:p w14:paraId="6FF8D12F" w14:textId="77777777" w:rsidR="00144ABE" w:rsidRPr="00B40FDF" w:rsidRDefault="002B6031" w:rsidP="002B6031">
      <w:pPr>
        <w:spacing w:before="40" w:after="40" w:line="240" w:lineRule="auto"/>
        <w:ind w:left="11" w:right="6" w:hanging="11"/>
        <w:jc w:val="center"/>
        <w:rPr>
          <w:rFonts w:ascii="Arial Narrow" w:hAnsi="Arial Narrow"/>
          <w:sz w:val="26"/>
          <w:szCs w:val="26"/>
        </w:rPr>
      </w:pPr>
      <w:r w:rsidRPr="00B40FDF">
        <w:rPr>
          <w:rFonts w:ascii="Arial Narrow" w:hAnsi="Arial Narrow"/>
          <w:sz w:val="26"/>
          <w:szCs w:val="26"/>
        </w:rPr>
        <w:t>ПРОТОКОЛ КАЛИБРОВКИ № ____________</w:t>
      </w:r>
      <w:r w:rsidRPr="00B40FDF">
        <w:rPr>
          <w:rFonts w:ascii="Arial Narrow" w:hAnsi="Arial Narrow"/>
          <w:sz w:val="26"/>
          <w:szCs w:val="26"/>
        </w:rPr>
        <w:tab/>
      </w:r>
    </w:p>
    <w:p w14:paraId="377DEADD" w14:textId="77777777" w:rsidR="002B6031" w:rsidRPr="00B40FDF" w:rsidRDefault="002B6031" w:rsidP="002B6031">
      <w:pPr>
        <w:spacing w:before="40" w:after="40" w:line="240" w:lineRule="auto"/>
        <w:ind w:left="11" w:right="6" w:hanging="11"/>
        <w:rPr>
          <w:rFonts w:ascii="Arial Narrow" w:hAnsi="Arial Narrow"/>
          <w:sz w:val="26"/>
          <w:szCs w:val="26"/>
        </w:rPr>
      </w:pPr>
    </w:p>
    <w:p w14:paraId="74A8049C"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Место проведения </w:t>
      </w:r>
      <w:r w:rsidR="00B878FD" w:rsidRPr="00B40FDF">
        <w:rPr>
          <w:rFonts w:ascii="Arial Narrow" w:hAnsi="Arial Narrow"/>
          <w:sz w:val="26"/>
          <w:szCs w:val="26"/>
        </w:rPr>
        <w:t>калибровки</w:t>
      </w:r>
      <w:r w:rsidRPr="00B40FDF">
        <w:rPr>
          <w:rFonts w:ascii="Arial Narrow" w:hAnsi="Arial Narrow"/>
          <w:sz w:val="26"/>
          <w:szCs w:val="26"/>
        </w:rPr>
        <w:t>: _______________________________________</w:t>
      </w:r>
      <w:r w:rsidR="00B878FD" w:rsidRPr="00B40FDF">
        <w:rPr>
          <w:rFonts w:ascii="Arial Narrow" w:hAnsi="Arial Narrow"/>
          <w:sz w:val="26"/>
          <w:szCs w:val="26"/>
        </w:rPr>
        <w:t>_</w:t>
      </w:r>
      <w:r w:rsidRPr="00B40FDF">
        <w:rPr>
          <w:rFonts w:ascii="Arial Narrow" w:hAnsi="Arial Narrow"/>
          <w:sz w:val="26"/>
          <w:szCs w:val="26"/>
        </w:rPr>
        <w:t>.</w:t>
      </w:r>
    </w:p>
    <w:p w14:paraId="6CC5DD30" w14:textId="77777777" w:rsidR="008F792A" w:rsidRPr="00B40FDF" w:rsidRDefault="008F792A"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Дата калибровки: _______________.</w:t>
      </w:r>
    </w:p>
    <w:p w14:paraId="7DC378D7"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Наименование средства измерений: ____________________________________.</w:t>
      </w:r>
    </w:p>
    <w:p w14:paraId="4EFFBA6E"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Заводской № </w:t>
      </w:r>
      <w:r w:rsidR="00144ABE" w:rsidRPr="00B40FDF">
        <w:rPr>
          <w:rFonts w:ascii="Arial Narrow" w:hAnsi="Arial Narrow"/>
          <w:sz w:val="26"/>
          <w:szCs w:val="26"/>
        </w:rPr>
        <w:t>средства измерений</w:t>
      </w:r>
      <w:r w:rsidRPr="00B40FDF">
        <w:rPr>
          <w:rFonts w:ascii="Arial Narrow" w:hAnsi="Arial Narrow"/>
          <w:sz w:val="26"/>
          <w:szCs w:val="26"/>
        </w:rPr>
        <w:t xml:space="preserve"> _______________.</w:t>
      </w:r>
    </w:p>
    <w:p w14:paraId="439FDE36"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Наименование методики </w:t>
      </w:r>
      <w:r w:rsidR="00144ABE" w:rsidRPr="00B40FDF">
        <w:rPr>
          <w:rFonts w:ascii="Arial Narrow" w:hAnsi="Arial Narrow"/>
          <w:sz w:val="26"/>
          <w:szCs w:val="26"/>
        </w:rPr>
        <w:t>калибровки</w:t>
      </w:r>
      <w:r w:rsidRPr="00B40FDF">
        <w:rPr>
          <w:rFonts w:ascii="Arial Narrow" w:hAnsi="Arial Narrow"/>
          <w:sz w:val="26"/>
          <w:szCs w:val="26"/>
        </w:rPr>
        <w:t>: __________________________________.</w:t>
      </w:r>
    </w:p>
    <w:p w14:paraId="671C85B2"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Наименование заказчика: __________________________________________</w:t>
      </w:r>
      <w:r w:rsidR="00144ABE" w:rsidRPr="00B40FDF">
        <w:rPr>
          <w:rFonts w:ascii="Arial Narrow" w:hAnsi="Arial Narrow"/>
          <w:sz w:val="26"/>
          <w:szCs w:val="26"/>
        </w:rPr>
        <w:t>_</w:t>
      </w:r>
      <w:r w:rsidR="004858E1" w:rsidRPr="00B40FDF">
        <w:rPr>
          <w:rFonts w:ascii="Arial Narrow" w:hAnsi="Arial Narrow"/>
          <w:sz w:val="26"/>
          <w:szCs w:val="26"/>
        </w:rPr>
        <w:t>_</w:t>
      </w:r>
      <w:r w:rsidRPr="00B40FDF">
        <w:rPr>
          <w:rFonts w:ascii="Arial Narrow" w:hAnsi="Arial Narrow"/>
          <w:sz w:val="26"/>
          <w:szCs w:val="26"/>
        </w:rPr>
        <w:t>.</w:t>
      </w:r>
    </w:p>
    <w:p w14:paraId="4C41F3D3"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Адрес заказчика: ___________________________________</w:t>
      </w:r>
      <w:r w:rsidR="00144ABE" w:rsidRPr="00B40FDF">
        <w:rPr>
          <w:rFonts w:ascii="Arial Narrow" w:hAnsi="Arial Narrow"/>
          <w:sz w:val="26"/>
          <w:szCs w:val="26"/>
        </w:rPr>
        <w:t>_</w:t>
      </w:r>
      <w:r w:rsidRPr="00B40FDF">
        <w:rPr>
          <w:rFonts w:ascii="Arial Narrow" w:hAnsi="Arial Narrow"/>
          <w:sz w:val="26"/>
          <w:szCs w:val="26"/>
        </w:rPr>
        <w:t>_______________.</w:t>
      </w:r>
    </w:p>
    <w:p w14:paraId="1933D0A7" w14:textId="77777777" w:rsidR="00635589" w:rsidRPr="00B40FDF" w:rsidRDefault="00635589"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Наименование лаборатории: _________________________________________.</w:t>
      </w:r>
    </w:p>
    <w:p w14:paraId="73D858D4" w14:textId="77777777" w:rsidR="00635589" w:rsidRPr="00B40FDF" w:rsidRDefault="00635589"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Адрес лаборатории: ________________________________________________.</w:t>
      </w:r>
    </w:p>
    <w:p w14:paraId="4DD4A5C4"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Место проведения </w:t>
      </w:r>
      <w:r w:rsidR="00B878FD" w:rsidRPr="00B40FDF">
        <w:rPr>
          <w:rFonts w:ascii="Arial Narrow" w:hAnsi="Arial Narrow"/>
          <w:sz w:val="26"/>
          <w:szCs w:val="26"/>
        </w:rPr>
        <w:t>калибровки</w:t>
      </w:r>
      <w:r w:rsidRPr="00B40FDF">
        <w:rPr>
          <w:rFonts w:ascii="Arial Narrow" w:hAnsi="Arial Narrow"/>
          <w:sz w:val="26"/>
          <w:szCs w:val="26"/>
        </w:rPr>
        <w:t>: ____________________________</w:t>
      </w:r>
      <w:r w:rsidR="00144ABE" w:rsidRPr="00B40FDF">
        <w:rPr>
          <w:rFonts w:ascii="Arial Narrow" w:hAnsi="Arial Narrow"/>
          <w:sz w:val="26"/>
          <w:szCs w:val="26"/>
        </w:rPr>
        <w:t>__</w:t>
      </w:r>
      <w:r w:rsidRPr="00B40FDF">
        <w:rPr>
          <w:rFonts w:ascii="Arial Narrow" w:hAnsi="Arial Narrow"/>
          <w:sz w:val="26"/>
          <w:szCs w:val="26"/>
        </w:rPr>
        <w:t>_________.</w:t>
      </w:r>
    </w:p>
    <w:p w14:paraId="71E827A4"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Средства </w:t>
      </w:r>
      <w:r w:rsidR="00144ABE" w:rsidRPr="00B40FDF">
        <w:rPr>
          <w:rFonts w:ascii="Arial Narrow" w:hAnsi="Arial Narrow"/>
          <w:sz w:val="26"/>
          <w:szCs w:val="26"/>
        </w:rPr>
        <w:t>калибровки</w:t>
      </w:r>
      <w:r w:rsidRPr="00B40FDF">
        <w:rPr>
          <w:rFonts w:ascii="Arial Narrow" w:hAnsi="Arial Narrow"/>
          <w:sz w:val="26"/>
          <w:szCs w:val="26"/>
        </w:rPr>
        <w:t>: ______________________________________________</w:t>
      </w:r>
      <w:r w:rsidR="00144ABE" w:rsidRPr="00B40FDF">
        <w:rPr>
          <w:rFonts w:ascii="Arial Narrow" w:hAnsi="Arial Narrow"/>
          <w:sz w:val="26"/>
          <w:szCs w:val="26"/>
        </w:rPr>
        <w:t>_</w:t>
      </w:r>
      <w:r w:rsidRPr="00B40FDF">
        <w:rPr>
          <w:rFonts w:ascii="Arial Narrow" w:hAnsi="Arial Narrow"/>
          <w:sz w:val="26"/>
          <w:szCs w:val="26"/>
        </w:rPr>
        <w:t>.</w:t>
      </w:r>
    </w:p>
    <w:p w14:paraId="7245BDCE" w14:textId="77777777" w:rsidR="00B720EF" w:rsidRPr="00B40FDF" w:rsidRDefault="00B720EF" w:rsidP="00FB0962">
      <w:pPr>
        <w:spacing w:before="40" w:after="40" w:line="240" w:lineRule="auto"/>
        <w:ind w:left="851" w:right="6" w:hanging="11"/>
        <w:rPr>
          <w:rFonts w:ascii="Arial Narrow" w:hAnsi="Arial Narrow"/>
          <w:sz w:val="26"/>
          <w:szCs w:val="26"/>
        </w:rPr>
      </w:pPr>
    </w:p>
    <w:p w14:paraId="788F7228"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Условия </w:t>
      </w:r>
      <w:r w:rsidR="00B878FD" w:rsidRPr="00B40FDF">
        <w:rPr>
          <w:rFonts w:ascii="Arial Narrow" w:hAnsi="Arial Narrow"/>
          <w:sz w:val="26"/>
          <w:szCs w:val="26"/>
        </w:rPr>
        <w:t>калибровки</w:t>
      </w:r>
      <w:r w:rsidRPr="00B40FDF">
        <w:rPr>
          <w:rFonts w:ascii="Arial Narrow" w:hAnsi="Arial Narrow"/>
          <w:sz w:val="26"/>
          <w:szCs w:val="26"/>
        </w:rPr>
        <w:t xml:space="preserve">: </w:t>
      </w:r>
    </w:p>
    <w:p w14:paraId="321B5F25" w14:textId="77777777" w:rsidR="00B720EF" w:rsidRPr="00B40FDF" w:rsidRDefault="00B720EF" w:rsidP="00FB0962">
      <w:pPr>
        <w:tabs>
          <w:tab w:val="left" w:pos="284"/>
        </w:tabs>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 измеряемая среда: </w:t>
      </w:r>
      <w:r w:rsidR="008D2800" w:rsidRPr="00B40FDF">
        <w:rPr>
          <w:rFonts w:ascii="Arial Narrow" w:hAnsi="Arial Narrow"/>
          <w:sz w:val="26"/>
          <w:szCs w:val="26"/>
        </w:rPr>
        <w:t>вода;</w:t>
      </w:r>
    </w:p>
    <w:p w14:paraId="5F1DD699" w14:textId="77777777" w:rsidR="00B720EF" w:rsidRPr="00B40FDF" w:rsidRDefault="00B720EF" w:rsidP="00FB0962">
      <w:pPr>
        <w:tabs>
          <w:tab w:val="left" w:pos="284"/>
        </w:tabs>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 температура </w:t>
      </w:r>
      <w:r w:rsidR="005C12BB" w:rsidRPr="00B40FDF">
        <w:rPr>
          <w:rFonts w:ascii="Arial Narrow" w:hAnsi="Arial Narrow"/>
          <w:sz w:val="26"/>
          <w:szCs w:val="26"/>
        </w:rPr>
        <w:t>окружающей среды (воздуха)</w:t>
      </w:r>
      <w:r w:rsidRPr="00B40FDF">
        <w:rPr>
          <w:rFonts w:ascii="Arial Narrow" w:hAnsi="Arial Narrow"/>
          <w:sz w:val="26"/>
          <w:szCs w:val="26"/>
        </w:rPr>
        <w:t xml:space="preserve">: </w:t>
      </w:r>
      <w:r w:rsidR="00604DCA" w:rsidRPr="00B40FDF">
        <w:rPr>
          <w:rFonts w:ascii="Arial Narrow" w:hAnsi="Arial Narrow"/>
          <w:sz w:val="26"/>
          <w:szCs w:val="26"/>
        </w:rPr>
        <w:t>_________________;</w:t>
      </w:r>
    </w:p>
    <w:p w14:paraId="16BE825A" w14:textId="77777777" w:rsidR="00FF3DFF" w:rsidRPr="00B40FDF" w:rsidRDefault="00FF3DFF" w:rsidP="00FB0962">
      <w:pPr>
        <w:tabs>
          <w:tab w:val="left" w:pos="284"/>
        </w:tabs>
        <w:spacing w:before="40" w:after="40" w:line="240" w:lineRule="auto"/>
        <w:ind w:left="851" w:right="6" w:hanging="11"/>
        <w:rPr>
          <w:rFonts w:ascii="Arial Narrow" w:hAnsi="Arial Narrow"/>
          <w:sz w:val="26"/>
          <w:szCs w:val="26"/>
        </w:rPr>
      </w:pPr>
      <w:r w:rsidRPr="00B40FDF">
        <w:rPr>
          <w:rFonts w:ascii="Arial Narrow" w:hAnsi="Arial Narrow"/>
          <w:sz w:val="26"/>
          <w:szCs w:val="26"/>
        </w:rPr>
        <w:t>– относительная влажность окружающей среды (воздуха): _________________;</w:t>
      </w:r>
    </w:p>
    <w:p w14:paraId="259B7736" w14:textId="77777777" w:rsidR="00FB1321" w:rsidRPr="00B40FDF" w:rsidRDefault="00FB1321" w:rsidP="00FB0962">
      <w:pPr>
        <w:tabs>
          <w:tab w:val="left" w:pos="284"/>
        </w:tabs>
        <w:spacing w:before="40" w:after="40" w:line="240" w:lineRule="auto"/>
        <w:ind w:left="851" w:right="6" w:hanging="11"/>
        <w:rPr>
          <w:rFonts w:ascii="Arial Narrow" w:hAnsi="Arial Narrow"/>
          <w:sz w:val="26"/>
          <w:szCs w:val="26"/>
        </w:rPr>
      </w:pPr>
      <w:r w:rsidRPr="00B40FDF">
        <w:rPr>
          <w:rFonts w:ascii="Arial Narrow" w:hAnsi="Arial Narrow"/>
          <w:sz w:val="26"/>
          <w:szCs w:val="26"/>
        </w:rPr>
        <w:t>– </w:t>
      </w:r>
      <w:r w:rsidR="00FF3DFF" w:rsidRPr="00B40FDF">
        <w:rPr>
          <w:rFonts w:ascii="Arial Narrow" w:hAnsi="Arial Narrow"/>
          <w:sz w:val="26"/>
          <w:szCs w:val="26"/>
        </w:rPr>
        <w:t>атмосферное давление</w:t>
      </w:r>
      <w:r w:rsidRPr="00B40FDF">
        <w:rPr>
          <w:rFonts w:ascii="Arial Narrow" w:hAnsi="Arial Narrow"/>
          <w:sz w:val="26"/>
          <w:szCs w:val="26"/>
        </w:rPr>
        <w:t xml:space="preserve">: </w:t>
      </w:r>
      <w:r w:rsidR="00604DCA" w:rsidRPr="00B40FDF">
        <w:rPr>
          <w:rFonts w:ascii="Arial Narrow" w:hAnsi="Arial Narrow"/>
          <w:sz w:val="26"/>
          <w:szCs w:val="26"/>
        </w:rPr>
        <w:t>_________________.</w:t>
      </w:r>
    </w:p>
    <w:p w14:paraId="58391527" w14:textId="77777777" w:rsidR="00B720EF" w:rsidRPr="00B40FDF" w:rsidRDefault="00B720EF" w:rsidP="00FB0962">
      <w:pPr>
        <w:spacing w:before="40" w:after="40" w:line="240" w:lineRule="auto"/>
        <w:ind w:left="851" w:right="6" w:hanging="11"/>
        <w:rPr>
          <w:rFonts w:ascii="Arial Narrow" w:hAnsi="Arial Narrow"/>
          <w:sz w:val="26"/>
          <w:szCs w:val="26"/>
        </w:rPr>
      </w:pPr>
    </w:p>
    <w:p w14:paraId="20ED5E66"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 xml:space="preserve">Результаты </w:t>
      </w:r>
      <w:r w:rsidR="00B878FD" w:rsidRPr="00B40FDF">
        <w:rPr>
          <w:rFonts w:ascii="Arial Narrow" w:hAnsi="Arial Narrow"/>
          <w:sz w:val="26"/>
          <w:szCs w:val="26"/>
        </w:rPr>
        <w:t>калибровки</w:t>
      </w:r>
      <w:r w:rsidRPr="00B40FDF">
        <w:rPr>
          <w:rFonts w:ascii="Arial Narrow" w:hAnsi="Arial Narrow"/>
          <w:sz w:val="26"/>
          <w:szCs w:val="26"/>
        </w:rPr>
        <w:t xml:space="preserve">: </w:t>
      </w:r>
    </w:p>
    <w:p w14:paraId="4D4B31BE" w14:textId="77777777" w:rsidR="00B720EF" w:rsidRPr="00B40FDF" w:rsidRDefault="00B720EF" w:rsidP="00FB0962">
      <w:pPr>
        <w:tabs>
          <w:tab w:val="left" w:pos="284"/>
        </w:tabs>
        <w:spacing w:before="40" w:after="40" w:line="240" w:lineRule="auto"/>
        <w:ind w:left="851" w:right="6" w:hanging="11"/>
        <w:rPr>
          <w:rFonts w:ascii="Arial Narrow" w:hAnsi="Arial Narrow"/>
          <w:sz w:val="26"/>
          <w:szCs w:val="26"/>
        </w:rPr>
      </w:pPr>
      <w:r w:rsidRPr="00B40FDF">
        <w:rPr>
          <w:rFonts w:ascii="Arial Narrow" w:hAnsi="Arial Narrow"/>
          <w:sz w:val="26"/>
          <w:szCs w:val="26"/>
        </w:rPr>
        <w:t>1. Внешний осмотр: _____________________________________________</w:t>
      </w:r>
      <w:r w:rsidR="00CB5006" w:rsidRPr="00B40FDF">
        <w:rPr>
          <w:rFonts w:ascii="Arial Narrow" w:hAnsi="Arial Narrow"/>
          <w:sz w:val="26"/>
          <w:szCs w:val="26"/>
        </w:rPr>
        <w:t>____</w:t>
      </w:r>
      <w:r w:rsidRPr="00B40FDF">
        <w:rPr>
          <w:rFonts w:ascii="Arial Narrow" w:hAnsi="Arial Narrow"/>
          <w:sz w:val="26"/>
          <w:szCs w:val="26"/>
        </w:rPr>
        <w:t>.</w:t>
      </w:r>
    </w:p>
    <w:p w14:paraId="58C012D3"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2. Опробование: _________________________________________</w:t>
      </w:r>
      <w:r w:rsidR="00604DCA" w:rsidRPr="00B40FDF">
        <w:rPr>
          <w:rFonts w:ascii="Arial Narrow" w:hAnsi="Arial Narrow"/>
          <w:sz w:val="26"/>
          <w:szCs w:val="26"/>
        </w:rPr>
        <w:t>_</w:t>
      </w:r>
      <w:r w:rsidRPr="00B40FDF">
        <w:rPr>
          <w:rFonts w:ascii="Arial Narrow" w:hAnsi="Arial Narrow"/>
          <w:sz w:val="26"/>
          <w:szCs w:val="26"/>
        </w:rPr>
        <w:t>__________.</w:t>
      </w:r>
    </w:p>
    <w:p w14:paraId="5B9F0975" w14:textId="77777777" w:rsidR="00B720EF" w:rsidRPr="00B40FDF" w:rsidRDefault="00B720EF"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3. </w:t>
      </w:r>
      <w:r w:rsidR="00367150" w:rsidRPr="00B40FDF">
        <w:rPr>
          <w:rFonts w:ascii="Arial Narrow" w:hAnsi="Arial Narrow"/>
          <w:sz w:val="26"/>
          <w:szCs w:val="26"/>
        </w:rPr>
        <w:t>Подтверждение соответствия</w:t>
      </w:r>
      <w:r w:rsidRPr="00B40FDF">
        <w:rPr>
          <w:rFonts w:ascii="Arial Narrow" w:hAnsi="Arial Narrow"/>
          <w:sz w:val="26"/>
          <w:szCs w:val="26"/>
        </w:rPr>
        <w:t xml:space="preserve"> программного обеспечения: _______________</w:t>
      </w:r>
    </w:p>
    <w:p w14:paraId="7F3AC16A" w14:textId="77777777" w:rsidR="00367150" w:rsidRPr="00B40FDF" w:rsidRDefault="00367150"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__________________________________________________________________.</w:t>
      </w:r>
    </w:p>
    <w:p w14:paraId="0C1AFFA4" w14:textId="77777777" w:rsidR="00B720EF" w:rsidRPr="00B40FDF" w:rsidRDefault="008F792A" w:rsidP="00FB0962">
      <w:pPr>
        <w:spacing w:before="40" w:after="40" w:line="240" w:lineRule="auto"/>
        <w:ind w:left="851" w:right="6" w:hanging="11"/>
        <w:rPr>
          <w:rFonts w:ascii="Arial Narrow" w:hAnsi="Arial Narrow"/>
          <w:sz w:val="26"/>
          <w:szCs w:val="26"/>
        </w:rPr>
      </w:pPr>
      <w:r w:rsidRPr="00B40FDF">
        <w:rPr>
          <w:rFonts w:ascii="Arial Narrow" w:hAnsi="Arial Narrow"/>
          <w:sz w:val="26"/>
          <w:szCs w:val="26"/>
        </w:rPr>
        <w:t>4</w:t>
      </w:r>
      <w:r w:rsidR="00B720EF" w:rsidRPr="00B40FDF">
        <w:rPr>
          <w:rFonts w:ascii="Arial Narrow" w:hAnsi="Arial Narrow"/>
          <w:sz w:val="26"/>
          <w:szCs w:val="26"/>
        </w:rPr>
        <w:t>. Определение метрологических характеристик:</w:t>
      </w:r>
    </w:p>
    <w:p w14:paraId="02CDDB13" w14:textId="77777777" w:rsidR="00A009FD" w:rsidRPr="00B40FDF" w:rsidRDefault="00A009FD" w:rsidP="002B6031">
      <w:pPr>
        <w:spacing w:before="60" w:after="60" w:line="240" w:lineRule="auto"/>
        <w:rPr>
          <w:rFonts w:ascii="Arial Narrow" w:hAnsi="Arial Narrow"/>
          <w:sz w:val="26"/>
          <w:szCs w:val="26"/>
        </w:rPr>
      </w:pPr>
    </w:p>
    <w:p w14:paraId="2E5A06A0" w14:textId="77777777" w:rsidR="00B720EF" w:rsidRPr="00B40FDF" w:rsidRDefault="00B720EF" w:rsidP="00A32903">
      <w:pPr>
        <w:spacing w:after="0" w:line="240" w:lineRule="auto"/>
        <w:rPr>
          <w:rFonts w:ascii="Arial Narrow" w:hAnsi="Arial Narrow"/>
          <w:sz w:val="26"/>
          <w:szCs w:val="26"/>
        </w:rPr>
      </w:pPr>
      <w:r w:rsidRPr="00B40FDF">
        <w:rPr>
          <w:rFonts w:ascii="Arial Narrow" w:hAnsi="Arial Narrow"/>
          <w:sz w:val="26"/>
          <w:szCs w:val="26"/>
        </w:rPr>
        <w:t>Примененные сокращения:</w:t>
      </w:r>
    </w:p>
    <w:tbl>
      <w:tblPr>
        <w:tblStyle w:val="ab"/>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1"/>
        <w:gridCol w:w="364"/>
        <w:gridCol w:w="7390"/>
      </w:tblGrid>
      <w:tr w:rsidR="00106ABE" w:rsidRPr="00B40FDF" w14:paraId="7FF0A31C" w14:textId="77777777" w:rsidTr="00800AB2">
        <w:tc>
          <w:tcPr>
            <w:tcW w:w="1961" w:type="dxa"/>
            <w:shd w:val="clear" w:color="auto" w:fill="auto"/>
          </w:tcPr>
          <w:p w14:paraId="4EBCEDBC" w14:textId="77777777" w:rsidR="00106ABE" w:rsidRPr="00B40FDF" w:rsidRDefault="00106ABE" w:rsidP="00A32903">
            <w:pPr>
              <w:spacing w:after="0" w:line="240" w:lineRule="auto"/>
              <w:ind w:left="0" w:firstLine="0"/>
              <w:jc w:val="center"/>
              <w:rPr>
                <w:rFonts w:ascii="Arial Narrow" w:hAnsi="Arial Narrow"/>
                <w:sz w:val="26"/>
                <w:szCs w:val="26"/>
              </w:rPr>
            </w:pPr>
            <w:r w:rsidRPr="00B40FDF">
              <w:rPr>
                <w:rFonts w:ascii="Arial Narrow" w:hAnsi="Arial Narrow"/>
                <w:sz w:val="26"/>
                <w:szCs w:val="26"/>
              </w:rPr>
              <w:t>КР</w:t>
            </w:r>
          </w:p>
        </w:tc>
        <w:tc>
          <w:tcPr>
            <w:tcW w:w="364" w:type="dxa"/>
            <w:shd w:val="clear" w:color="auto" w:fill="auto"/>
          </w:tcPr>
          <w:p w14:paraId="40F92C53"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shd w:val="clear" w:color="auto" w:fill="auto"/>
          </w:tcPr>
          <w:p w14:paraId="32263CA0" w14:textId="77777777" w:rsidR="00106ABE"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color w:val="auto"/>
                <w:sz w:val="26"/>
                <w:szCs w:val="26"/>
              </w:rPr>
              <w:t>калибруемый преобразователь расхода, расходомер или счетчик жидкости объемный или массовый;</w:t>
            </w:r>
          </w:p>
        </w:tc>
      </w:tr>
      <w:tr w:rsidR="00106ABE" w:rsidRPr="00B40FDF" w14:paraId="1CE69DDA" w14:textId="77777777" w:rsidTr="00800AB2">
        <w:tc>
          <w:tcPr>
            <w:tcW w:w="1961" w:type="dxa"/>
            <w:shd w:val="clear" w:color="auto" w:fill="auto"/>
          </w:tcPr>
          <w:p w14:paraId="4DAE52F8" w14:textId="77777777" w:rsidR="00106ABE" w:rsidRPr="00B40FDF" w:rsidRDefault="00106ABE" w:rsidP="00A32903">
            <w:pPr>
              <w:spacing w:after="0" w:line="240" w:lineRule="auto"/>
              <w:ind w:left="0" w:firstLine="0"/>
              <w:jc w:val="center"/>
              <w:rPr>
                <w:rFonts w:ascii="Arial Narrow" w:hAnsi="Arial Narrow"/>
                <w:sz w:val="26"/>
                <w:szCs w:val="26"/>
              </w:rPr>
            </w:pPr>
            <w:r w:rsidRPr="00B40FDF">
              <w:rPr>
                <w:rFonts w:ascii="Arial Narrow" w:hAnsi="Arial Narrow"/>
                <w:sz w:val="26"/>
                <w:szCs w:val="26"/>
              </w:rPr>
              <w:t>НЭТ</w:t>
            </w:r>
          </w:p>
        </w:tc>
        <w:tc>
          <w:tcPr>
            <w:tcW w:w="364" w:type="dxa"/>
            <w:shd w:val="clear" w:color="auto" w:fill="auto"/>
          </w:tcPr>
          <w:p w14:paraId="33B1E037"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shd w:val="clear" w:color="auto" w:fill="auto"/>
          </w:tcPr>
          <w:p w14:paraId="49F37BF1" w14:textId="77777777" w:rsidR="00106ABE"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color w:val="auto"/>
                <w:sz w:val="26"/>
                <w:szCs w:val="26"/>
              </w:rPr>
              <w:t>национальный эталон единиц величин;</w:t>
            </w:r>
          </w:p>
        </w:tc>
      </w:tr>
      <w:tr w:rsidR="00106ABE" w:rsidRPr="00B40FDF" w14:paraId="70747A45" w14:textId="77777777" w:rsidTr="00950160">
        <w:tc>
          <w:tcPr>
            <w:tcW w:w="1961" w:type="dxa"/>
          </w:tcPr>
          <w:p w14:paraId="56426ABE" w14:textId="77777777" w:rsidR="00106ABE" w:rsidRPr="00B40FDF" w:rsidRDefault="00106ABE" w:rsidP="00A32903">
            <w:pPr>
              <w:spacing w:after="0" w:line="240" w:lineRule="auto"/>
              <w:ind w:left="0" w:firstLine="0"/>
              <w:rPr>
                <w:rFonts w:ascii="Arial Narrow" w:hAnsi="Arial Narrow"/>
                <w:color w:val="auto"/>
                <w:sz w:val="26"/>
                <w:szCs w:val="26"/>
              </w:rPr>
            </w:pPr>
            <m:oMathPara>
              <m:oMath>
                <m:r>
                  <w:rPr>
                    <w:rFonts w:ascii="Cambria Math" w:hAnsi="Cambria Math"/>
                    <w:color w:val="auto"/>
                    <w:sz w:val="26"/>
                    <w:szCs w:val="26"/>
                  </w:rPr>
                  <m:t>i</m:t>
                </m:r>
              </m:oMath>
            </m:oMathPara>
          </w:p>
        </w:tc>
        <w:tc>
          <w:tcPr>
            <w:tcW w:w="364" w:type="dxa"/>
          </w:tcPr>
          <w:p w14:paraId="4D05DDDA"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751CE46F" w14:textId="77777777" w:rsidR="00106ABE" w:rsidRPr="00B40FDF" w:rsidRDefault="00106ABE"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индекс измерения;</w:t>
            </w:r>
          </w:p>
        </w:tc>
      </w:tr>
      <w:tr w:rsidR="00106ABE" w:rsidRPr="00B40FDF" w14:paraId="44762E75" w14:textId="77777777" w:rsidTr="00950160">
        <w:tc>
          <w:tcPr>
            <w:tcW w:w="1961" w:type="dxa"/>
          </w:tcPr>
          <w:p w14:paraId="3F83A453" w14:textId="77777777" w:rsidR="00106ABE" w:rsidRPr="00B40FDF" w:rsidRDefault="00106ABE" w:rsidP="00A32903">
            <w:pPr>
              <w:spacing w:after="0" w:line="240" w:lineRule="auto"/>
              <w:ind w:left="0" w:firstLine="0"/>
              <w:rPr>
                <w:rFonts w:ascii="Arial Narrow" w:hAnsi="Arial Narrow"/>
                <w:sz w:val="26"/>
                <w:szCs w:val="26"/>
              </w:rPr>
            </w:pPr>
            <m:oMathPara>
              <m:oMath>
                <m:r>
                  <w:rPr>
                    <w:rFonts w:ascii="Cambria Math" w:hAnsi="Cambria Math"/>
                    <w:color w:val="auto"/>
                    <w:sz w:val="26"/>
                    <w:szCs w:val="26"/>
                  </w:rPr>
                  <m:t>j</m:t>
                </m:r>
              </m:oMath>
            </m:oMathPara>
          </w:p>
        </w:tc>
        <w:tc>
          <w:tcPr>
            <w:tcW w:w="364" w:type="dxa"/>
          </w:tcPr>
          <w:p w14:paraId="3843D659"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1D82F824"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color w:val="auto"/>
                <w:sz w:val="26"/>
                <w:szCs w:val="26"/>
              </w:rPr>
              <w:t>индекс точки расхода;</w:t>
            </w:r>
          </w:p>
        </w:tc>
      </w:tr>
      <w:tr w:rsidR="00106ABE" w:rsidRPr="00B40FDF" w14:paraId="0183864D" w14:textId="77777777" w:rsidTr="00950160">
        <w:tc>
          <w:tcPr>
            <w:tcW w:w="1961" w:type="dxa"/>
          </w:tcPr>
          <w:p w14:paraId="04E10CE2" w14:textId="77777777" w:rsidR="00106ABE" w:rsidRPr="00B40FDF" w:rsidRDefault="00106ABE" w:rsidP="00A32903">
            <w:pPr>
              <w:spacing w:after="0" w:line="240" w:lineRule="auto"/>
              <w:ind w:left="0" w:firstLine="0"/>
              <w:rPr>
                <w:rFonts w:ascii="Arial Narrow" w:hAnsi="Arial Narrow"/>
                <w:sz w:val="26"/>
                <w:szCs w:val="26"/>
              </w:rPr>
            </w:pPr>
            <m:oMathPara>
              <m:oMath>
                <m:r>
                  <w:rPr>
                    <w:rFonts w:ascii="Cambria Math" w:hAnsi="Cambria Math"/>
                    <w:sz w:val="26"/>
                    <w:szCs w:val="26"/>
                  </w:rPr>
                  <m:t>n</m:t>
                </m:r>
              </m:oMath>
            </m:oMathPara>
          </w:p>
        </w:tc>
        <w:tc>
          <w:tcPr>
            <w:tcW w:w="364" w:type="dxa"/>
          </w:tcPr>
          <w:p w14:paraId="48B7ED6D"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531C58B2"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индекс количества измерений;</w:t>
            </w:r>
          </w:p>
        </w:tc>
      </w:tr>
      <w:tr w:rsidR="00106ABE" w:rsidRPr="00B40FDF" w14:paraId="20453781" w14:textId="77777777" w:rsidTr="00950160">
        <w:tc>
          <w:tcPr>
            <w:tcW w:w="1961" w:type="dxa"/>
          </w:tcPr>
          <w:p w14:paraId="2DC3DF16" w14:textId="77777777" w:rsidR="00106ABE" w:rsidRPr="00B40FDF" w:rsidRDefault="00106ABE" w:rsidP="00A32903">
            <w:pPr>
              <w:spacing w:after="0" w:line="240" w:lineRule="auto"/>
              <w:ind w:left="0" w:firstLine="0"/>
              <w:rPr>
                <w:rFonts w:ascii="Arial Narrow" w:hAnsi="Arial Narrow"/>
                <w:color w:val="auto"/>
                <w:sz w:val="26"/>
                <w:szCs w:val="26"/>
                <w:lang w:val="en-US"/>
              </w:rPr>
            </w:pPr>
            <m:oMathPara>
              <m:oMath>
                <m:r>
                  <w:rPr>
                    <w:rFonts w:ascii="Cambria Math" w:eastAsia="Times New Roman" w:hAnsi="Cambria Math" w:cs="Times New Roman"/>
                    <w:color w:val="auto"/>
                    <w:sz w:val="26"/>
                    <w:szCs w:val="26"/>
                    <w:lang w:val="en-US"/>
                  </w:rPr>
                  <m:t>T</m:t>
                </m:r>
              </m:oMath>
            </m:oMathPara>
          </w:p>
        </w:tc>
        <w:tc>
          <w:tcPr>
            <w:tcW w:w="364" w:type="dxa"/>
          </w:tcPr>
          <w:p w14:paraId="4E5221CA"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3FE71CB6" w14:textId="77777777" w:rsidR="00106ABE" w:rsidRPr="00B40FDF" w:rsidRDefault="00106ABE" w:rsidP="00A32903">
            <w:pPr>
              <w:spacing w:after="0" w:line="240" w:lineRule="auto"/>
              <w:ind w:left="0" w:firstLine="0"/>
              <w:rPr>
                <w:rFonts w:ascii="Arial Narrow" w:eastAsia="Times New Roman" w:hAnsi="Arial Narrow"/>
                <w:color w:val="auto"/>
                <w:sz w:val="26"/>
                <w:szCs w:val="26"/>
              </w:rPr>
            </w:pPr>
            <w:r w:rsidRPr="00B40FDF">
              <w:rPr>
                <w:rFonts w:ascii="Arial Narrow" w:eastAsia="Times New Roman" w:hAnsi="Arial Narrow"/>
                <w:color w:val="auto"/>
                <w:sz w:val="26"/>
                <w:szCs w:val="26"/>
              </w:rPr>
              <w:t>время измерений, с;</w:t>
            </w:r>
          </w:p>
        </w:tc>
      </w:tr>
      <w:tr w:rsidR="00106ABE" w:rsidRPr="00B40FDF" w14:paraId="3A1138FB" w14:textId="77777777" w:rsidTr="00950160">
        <w:tc>
          <w:tcPr>
            <w:tcW w:w="1961" w:type="dxa"/>
          </w:tcPr>
          <w:p w14:paraId="1A6F0AFC" w14:textId="77777777" w:rsidR="00106ABE" w:rsidRPr="00B40FDF" w:rsidRDefault="00244C66" w:rsidP="00A32903">
            <w:pPr>
              <w:spacing w:after="0" w:line="240" w:lineRule="auto"/>
              <w:ind w:left="0" w:firstLine="0"/>
              <w:rPr>
                <w:rFonts w:ascii="Arial Narrow" w:hAnsi="Arial Narrow"/>
                <w:sz w:val="26"/>
                <w:szCs w:val="26"/>
              </w:rPr>
            </w:pPr>
            <m:oMathPara>
              <m:oMath>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t</m:t>
                    </m:r>
                  </m:e>
                  <m:sub>
                    <m:r>
                      <w:rPr>
                        <w:rFonts w:ascii="Cambria Math" w:eastAsia="Times New Roman" w:hAnsi="Cambria Math"/>
                        <w:color w:val="auto"/>
                        <w:sz w:val="26"/>
                        <w:szCs w:val="26"/>
                      </w:rPr>
                      <m:t xml:space="preserve">жид. </m:t>
                    </m:r>
                  </m:sub>
                </m:sSub>
              </m:oMath>
            </m:oMathPara>
          </w:p>
        </w:tc>
        <w:tc>
          <w:tcPr>
            <w:tcW w:w="364" w:type="dxa"/>
          </w:tcPr>
          <w:p w14:paraId="31052516"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2D6C9808"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eastAsia="Times New Roman" w:hAnsi="Arial Narrow"/>
                <w:color w:val="auto"/>
                <w:sz w:val="26"/>
                <w:szCs w:val="26"/>
              </w:rPr>
              <w:t>температура измеряемой среды, °С;</w:t>
            </w:r>
          </w:p>
        </w:tc>
      </w:tr>
      <w:tr w:rsidR="00106ABE" w:rsidRPr="00B40FDF" w14:paraId="49D232B3" w14:textId="77777777" w:rsidTr="00950160">
        <w:tc>
          <w:tcPr>
            <w:tcW w:w="1961" w:type="dxa"/>
          </w:tcPr>
          <w:p w14:paraId="41C3D95D" w14:textId="77777777" w:rsidR="00106ABE" w:rsidRPr="00B40FDF" w:rsidRDefault="00244C66" w:rsidP="00A32903">
            <w:pPr>
              <w:spacing w:after="0" w:line="240" w:lineRule="auto"/>
              <w:ind w:left="0" w:firstLine="0"/>
              <w:rPr>
                <w:rFonts w:ascii="Arial Narrow" w:hAnsi="Arial Narrow"/>
                <w:sz w:val="26"/>
                <w:szCs w:val="26"/>
              </w:rPr>
            </w:pPr>
            <m:oMathPara>
              <m:oMath>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P</m:t>
                    </m:r>
                  </m:e>
                  <m:sub>
                    <m:r>
                      <w:rPr>
                        <w:rFonts w:ascii="Cambria Math" w:eastAsia="Times New Roman" w:hAnsi="Cambria Math"/>
                        <w:color w:val="auto"/>
                        <w:sz w:val="26"/>
                        <w:szCs w:val="26"/>
                      </w:rPr>
                      <m:t xml:space="preserve">жид. </m:t>
                    </m:r>
                  </m:sub>
                </m:sSub>
              </m:oMath>
            </m:oMathPara>
          </w:p>
        </w:tc>
        <w:tc>
          <w:tcPr>
            <w:tcW w:w="364" w:type="dxa"/>
          </w:tcPr>
          <w:p w14:paraId="11769902"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0DD89B80"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eastAsia="Times New Roman" w:hAnsi="Arial Narrow"/>
                <w:color w:val="auto"/>
                <w:sz w:val="26"/>
                <w:szCs w:val="26"/>
              </w:rPr>
              <w:t>давление измеряемой среды, кПа;</w:t>
            </w:r>
          </w:p>
        </w:tc>
      </w:tr>
      <w:tr w:rsidR="00106ABE" w:rsidRPr="00B40FDF" w14:paraId="1B563A4A" w14:textId="77777777" w:rsidTr="00950160">
        <w:tc>
          <w:tcPr>
            <w:tcW w:w="1961" w:type="dxa"/>
          </w:tcPr>
          <w:p w14:paraId="1FEFD585" w14:textId="77777777" w:rsidR="00106ABE" w:rsidRPr="00B40FDF" w:rsidRDefault="00106ABE" w:rsidP="00A32903">
            <w:pPr>
              <w:spacing w:after="0" w:line="240" w:lineRule="auto"/>
              <w:ind w:left="0" w:firstLine="0"/>
              <w:rPr>
                <w:rFonts w:ascii="Arial Narrow" w:hAnsi="Arial Narrow"/>
                <w:iCs/>
                <w:sz w:val="26"/>
                <w:szCs w:val="26"/>
              </w:rPr>
            </w:pPr>
            <m:oMathPara>
              <m:oMath>
                <m:r>
                  <w:rPr>
                    <w:rFonts w:ascii="Cambria Math" w:hAnsi="Cambria Math"/>
                    <w:sz w:val="26"/>
                    <w:szCs w:val="26"/>
                  </w:rPr>
                  <m:t>M</m:t>
                </m:r>
              </m:oMath>
            </m:oMathPara>
          </w:p>
        </w:tc>
        <w:tc>
          <w:tcPr>
            <w:tcW w:w="364" w:type="dxa"/>
          </w:tcPr>
          <w:p w14:paraId="4EDF16A6"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5F74B525"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масса жидкости в потоке по показаниям КР, кг;</w:t>
            </w:r>
          </w:p>
        </w:tc>
      </w:tr>
      <w:tr w:rsidR="00106ABE" w:rsidRPr="00B40FDF" w14:paraId="31D12701" w14:textId="77777777" w:rsidTr="00950160">
        <w:tc>
          <w:tcPr>
            <w:tcW w:w="1961" w:type="dxa"/>
          </w:tcPr>
          <w:p w14:paraId="5606E74C" w14:textId="77777777" w:rsidR="00106ABE" w:rsidRPr="00B40FDF" w:rsidRDefault="00244C66" w:rsidP="00A32903">
            <w:pPr>
              <w:spacing w:after="0" w:line="240" w:lineRule="auto"/>
              <w:ind w:left="0" w:firstLine="0"/>
              <w:rPr>
                <w:rFonts w:ascii="Arial Narrow" w:hAnsi="Arial Narrow"/>
                <w:iCs/>
                <w:sz w:val="26"/>
                <w:szCs w:val="26"/>
              </w:rPr>
            </w:pPr>
            <m:oMathPara>
              <m:oMath>
                <m:sSub>
                  <m:sSubPr>
                    <m:ctrlPr>
                      <w:rPr>
                        <w:rFonts w:ascii="Cambria Math" w:hAnsi="Cambria Math"/>
                        <w:sz w:val="26"/>
                        <w:szCs w:val="26"/>
                      </w:rPr>
                    </m:ctrlPr>
                  </m:sSubPr>
                  <m:e>
                    <m:r>
                      <w:rPr>
                        <w:rFonts w:ascii="Cambria Math" w:hAnsi="Cambria Math"/>
                        <w:sz w:val="26"/>
                        <w:szCs w:val="26"/>
                      </w:rPr>
                      <m:t>M</m:t>
                    </m:r>
                  </m:e>
                  <m:sub>
                    <m:r>
                      <m:rPr>
                        <m:sty m:val="p"/>
                      </m:rPr>
                      <w:rPr>
                        <w:rFonts w:ascii="Cambria Math" w:hAnsi="Cambria Math"/>
                        <w:sz w:val="26"/>
                        <w:szCs w:val="26"/>
                      </w:rPr>
                      <m:t>НЭТ</m:t>
                    </m:r>
                  </m:sub>
                </m:sSub>
              </m:oMath>
            </m:oMathPara>
          </w:p>
        </w:tc>
        <w:tc>
          <w:tcPr>
            <w:tcW w:w="364" w:type="dxa"/>
          </w:tcPr>
          <w:p w14:paraId="61E43436"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0AB3E126"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масса жидкости в потоке по показаниям НЭТ, кг;</w:t>
            </w:r>
          </w:p>
        </w:tc>
      </w:tr>
    </w:tbl>
    <w:p w14:paraId="3FD20DAE" w14:textId="77777777" w:rsidR="00D12385" w:rsidRPr="00B40FDF" w:rsidRDefault="00D12385" w:rsidP="00A32903">
      <w:pPr>
        <w:spacing w:after="0" w:line="240" w:lineRule="auto"/>
        <w:rPr>
          <w:rFonts w:ascii="Arial Narrow" w:hAnsi="Arial Narrow"/>
        </w:rPr>
      </w:pPr>
    </w:p>
    <w:p w14:paraId="7863AE84" w14:textId="77777777" w:rsidR="00D12385" w:rsidRPr="00B40FDF" w:rsidRDefault="00D12385" w:rsidP="00A32903">
      <w:pPr>
        <w:spacing w:after="0" w:line="240" w:lineRule="auto"/>
        <w:rPr>
          <w:rFonts w:ascii="Arial Narrow" w:hAnsi="Arial Narrow"/>
        </w:rPr>
      </w:pPr>
    </w:p>
    <w:tbl>
      <w:tblPr>
        <w:tblStyle w:val="ab"/>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357"/>
        <w:gridCol w:w="6033"/>
      </w:tblGrid>
      <w:tr w:rsidR="00106ABE" w:rsidRPr="00B40FDF" w14:paraId="21D413BF" w14:textId="77777777" w:rsidTr="00950160">
        <w:tc>
          <w:tcPr>
            <w:tcW w:w="1961" w:type="dxa"/>
          </w:tcPr>
          <w:p w14:paraId="232AE3C8" w14:textId="77777777" w:rsidR="00106ABE" w:rsidRPr="00B40FDF" w:rsidRDefault="00106ABE" w:rsidP="00A32903">
            <w:pPr>
              <w:spacing w:after="0" w:line="240" w:lineRule="auto"/>
              <w:ind w:left="0" w:firstLine="0"/>
              <w:rPr>
                <w:rFonts w:ascii="Arial Narrow" w:hAnsi="Arial Narrow"/>
                <w:color w:val="auto"/>
                <w:sz w:val="26"/>
                <w:szCs w:val="26"/>
              </w:rPr>
            </w:pPr>
            <m:oMathPara>
              <m:oMath>
                <m:r>
                  <m:rPr>
                    <m:sty m:val="p"/>
                  </m:rP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lang w:val="en-US"/>
                      </w:rPr>
                      <m:t>M</m:t>
                    </m:r>
                  </m:e>
                </m:d>
                <m:r>
                  <m:rPr>
                    <m:sty m:val="p"/>
                  </m:rPr>
                  <w:rPr>
                    <w:rFonts w:ascii="Cambria Math" w:eastAsia="Times New Roman" w:hAnsi="Cambria Math"/>
                    <w:color w:val="auto"/>
                    <w:sz w:val="26"/>
                    <w:szCs w:val="26"/>
                  </w:rPr>
                  <m:t>, 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lang w:val="en-US"/>
                      </w:rPr>
                      <m:t>V</m:t>
                    </m:r>
                  </m:e>
                </m:d>
                <m:r>
                  <w:rPr>
                    <w:rFonts w:ascii="Cambria Math" w:eastAsia="Times New Roman" w:hAnsi="Cambria Math"/>
                    <w:color w:val="auto"/>
                    <w:sz w:val="26"/>
                    <w:szCs w:val="26"/>
                  </w:rPr>
                  <m:t>,</m:t>
                </m:r>
              </m:oMath>
            </m:oMathPara>
          </w:p>
          <w:p w14:paraId="3F7143CD" w14:textId="77777777" w:rsidR="00106ABE" w:rsidRPr="00B40FDF" w:rsidRDefault="00106ABE" w:rsidP="00A32903">
            <w:pPr>
              <w:spacing w:after="0" w:line="240" w:lineRule="auto"/>
              <w:ind w:left="0" w:firstLine="0"/>
              <w:rPr>
                <w:rFonts w:ascii="Arial Narrow" w:hAnsi="Arial Narrow"/>
                <w:sz w:val="26"/>
                <w:szCs w:val="26"/>
              </w:rPr>
            </w:pPr>
            <m:oMathPara>
              <m:oMath>
                <m:r>
                  <m:rPr>
                    <m:sty m:val="p"/>
                  </m:rP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e>
                </m:d>
                <m:r>
                  <w:rPr>
                    <w:rFonts w:ascii="Cambria Math" w:eastAsia="Times New Roman" w:hAnsi="Cambria Math"/>
                    <w:color w:val="auto"/>
                    <w:sz w:val="26"/>
                    <w:szCs w:val="26"/>
                  </w:rPr>
                  <m:t xml:space="preserve">, </m:t>
                </m:r>
                <m:r>
                  <m:rPr>
                    <m:sty m:val="p"/>
                  </m:rP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V</m:t>
                        </m:r>
                      </m:sub>
                    </m:sSub>
                  </m:e>
                </m:d>
              </m:oMath>
            </m:oMathPara>
          </w:p>
        </w:tc>
        <w:tc>
          <w:tcPr>
            <w:tcW w:w="364" w:type="dxa"/>
          </w:tcPr>
          <w:p w14:paraId="7742E8A2"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5CE394E6"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color w:val="auto"/>
                <w:sz w:val="26"/>
                <w:szCs w:val="26"/>
              </w:rPr>
              <w:t xml:space="preserve">относительное отклонение показания КР от показания НЭТ при передаче единицы массы жидкости в потоке, объема </w:t>
            </w:r>
            <w:r w:rsidR="00355929" w:rsidRPr="00B40FDF">
              <w:rPr>
                <w:rFonts w:ascii="Arial Narrow" w:hAnsi="Arial Narrow"/>
                <w:color w:val="auto"/>
                <w:sz w:val="26"/>
                <w:szCs w:val="26"/>
              </w:rPr>
              <w:t xml:space="preserve">жидкости </w:t>
            </w:r>
            <w:r w:rsidRPr="00B40FDF">
              <w:rPr>
                <w:rFonts w:ascii="Arial Narrow" w:hAnsi="Arial Narrow"/>
                <w:color w:val="auto"/>
                <w:sz w:val="26"/>
                <w:szCs w:val="26"/>
              </w:rPr>
              <w:t>в потоке, массового расхода жидкости и объемного расхода жидкости соответственно, %;</w:t>
            </w:r>
          </w:p>
        </w:tc>
      </w:tr>
      <w:tr w:rsidR="00106ABE" w:rsidRPr="00B40FDF" w14:paraId="654BEF4E" w14:textId="77777777" w:rsidTr="00950160">
        <w:tc>
          <w:tcPr>
            <w:tcW w:w="1961" w:type="dxa"/>
          </w:tcPr>
          <w:p w14:paraId="60065835" w14:textId="77777777" w:rsidR="00106ABE" w:rsidRPr="00B40FDF" w:rsidRDefault="00244C66" w:rsidP="00A32903">
            <w:pPr>
              <w:spacing w:after="0" w:line="240" w:lineRule="auto"/>
              <w:ind w:left="0" w:firstLine="0"/>
              <w:rPr>
                <w:rFonts w:ascii="Arial Narrow" w:hAnsi="Arial Narrow"/>
                <w:color w:val="auto"/>
                <w:sz w:val="26"/>
                <w:szCs w:val="26"/>
              </w:rPr>
            </w:pPr>
            <m:oMathPara>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M</m:t>
                    </m:r>
                    <m:r>
                      <w:rPr>
                        <w:rFonts w:ascii="Cambria Math" w:eastAsia="Times New Roman" w:hAnsi="Cambria Math"/>
                        <w:color w:val="auto"/>
                        <w:sz w:val="26"/>
                        <w:szCs w:val="26"/>
                      </w:rPr>
                      <m:t>)</m:t>
                    </m:r>
                  </m:e>
                </m:bar>
                <m:r>
                  <w:rPr>
                    <w:rFonts w:ascii="Cambria Math" w:hAnsi="Cambria Math"/>
                    <w:color w:val="auto"/>
                    <w:sz w:val="26"/>
                    <w:szCs w:val="26"/>
                  </w:rPr>
                  <m:t xml:space="preserve">, </m:t>
                </m:r>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r>
                      <w:rPr>
                        <w:rFonts w:ascii="Cambria Math" w:eastAsia="Times New Roman" w:hAnsi="Cambria Math"/>
                        <w:color w:val="auto"/>
                        <w:sz w:val="26"/>
                        <w:szCs w:val="26"/>
                        <w:lang w:val="en-US"/>
                      </w:rPr>
                      <m:t>V</m:t>
                    </m:r>
                    <m:r>
                      <w:rPr>
                        <w:rFonts w:ascii="Cambria Math" w:eastAsia="Times New Roman" w:hAnsi="Cambria Math"/>
                        <w:color w:val="auto"/>
                        <w:sz w:val="26"/>
                        <w:szCs w:val="26"/>
                      </w:rPr>
                      <m:t>)</m:t>
                    </m:r>
                  </m:e>
                </m:bar>
              </m:oMath>
            </m:oMathPara>
          </w:p>
          <w:p w14:paraId="6E72D094" w14:textId="77777777" w:rsidR="00106ABE" w:rsidRPr="00B40FDF" w:rsidRDefault="00244C66" w:rsidP="00A32903">
            <w:pPr>
              <w:spacing w:after="0" w:line="240" w:lineRule="auto"/>
              <w:ind w:left="0" w:firstLine="0"/>
              <w:rPr>
                <w:rFonts w:ascii="Arial Narrow" w:hAnsi="Arial Narrow"/>
                <w:color w:val="auto"/>
                <w:sz w:val="26"/>
                <w:szCs w:val="26"/>
              </w:rPr>
            </w:pPr>
            <m:oMathPara>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lang w:val="en-US"/>
                          </w:rPr>
                        </m:ctrlPr>
                      </m:sSubPr>
                      <m:e>
                        <m:r>
                          <w:rPr>
                            <w:rFonts w:ascii="Cambria Math" w:eastAsia="Times New Roman" w:hAnsi="Cambria Math"/>
                            <w:color w:val="auto"/>
                            <w:sz w:val="26"/>
                            <w:szCs w:val="26"/>
                            <w:lang w:val="en-US"/>
                          </w:rPr>
                          <m:t>Q</m:t>
                        </m:r>
                      </m:e>
                      <m:sub>
                        <m:r>
                          <w:rPr>
                            <w:rFonts w:ascii="Cambria Math" w:eastAsia="Times New Roman" w:hAnsi="Cambria Math"/>
                            <w:color w:val="auto"/>
                            <w:sz w:val="26"/>
                            <w:szCs w:val="26"/>
                            <w:lang w:val="en-US"/>
                          </w:rPr>
                          <m:t>M</m:t>
                        </m:r>
                      </m:sub>
                    </m:sSub>
                    <m:r>
                      <w:rPr>
                        <w:rFonts w:ascii="Cambria Math" w:eastAsia="Times New Roman" w:hAnsi="Cambria Math"/>
                        <w:color w:val="auto"/>
                        <w:sz w:val="26"/>
                        <w:szCs w:val="26"/>
                      </w:rPr>
                      <m:t>)</m:t>
                    </m:r>
                  </m:e>
                </m:bar>
                <m:r>
                  <w:rPr>
                    <w:rFonts w:ascii="Cambria Math" w:hAnsi="Cambria Math"/>
                    <w:color w:val="auto"/>
                    <w:sz w:val="26"/>
                    <w:szCs w:val="26"/>
                  </w:rPr>
                  <m:t xml:space="preserve">, </m:t>
                </m:r>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bar>
              </m:oMath>
            </m:oMathPara>
          </w:p>
        </w:tc>
        <w:tc>
          <w:tcPr>
            <w:tcW w:w="364" w:type="dxa"/>
          </w:tcPr>
          <w:p w14:paraId="45B8AA1D" w14:textId="77777777" w:rsidR="00106ABE" w:rsidRPr="00B40FDF" w:rsidRDefault="00106ABE"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390" w:type="dxa"/>
          </w:tcPr>
          <w:p w14:paraId="5862E730" w14:textId="77777777" w:rsidR="00106ABE" w:rsidRPr="00B40FDF" w:rsidRDefault="00106ABE"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среднее арифметическое отклонение показания КР от показаний НЭТ при передаче единицы массы жидкости в потоке, объема</w:t>
            </w:r>
            <w:r w:rsidR="00355929" w:rsidRPr="00B40FDF">
              <w:rPr>
                <w:rFonts w:ascii="Arial Narrow" w:hAnsi="Arial Narrow"/>
                <w:color w:val="auto"/>
                <w:sz w:val="26"/>
                <w:szCs w:val="26"/>
              </w:rPr>
              <w:t xml:space="preserve"> жидкости</w:t>
            </w:r>
            <w:r w:rsidRPr="00B40FDF">
              <w:rPr>
                <w:rFonts w:ascii="Arial Narrow" w:hAnsi="Arial Narrow"/>
                <w:color w:val="auto"/>
                <w:sz w:val="26"/>
                <w:szCs w:val="26"/>
              </w:rPr>
              <w:t xml:space="preserve"> в потоке, массового расхода жидкости и объемного расхода жидкости соответственно, %;</w:t>
            </w:r>
          </w:p>
        </w:tc>
      </w:tr>
      <w:tr w:rsidR="00A009FD" w:rsidRPr="00B40FDF" w14:paraId="0BA6CA71" w14:textId="77777777" w:rsidTr="00800AB2">
        <w:tc>
          <w:tcPr>
            <w:tcW w:w="1961" w:type="dxa"/>
          </w:tcPr>
          <w:p w14:paraId="2D287F7E" w14:textId="77777777"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M</m:t>
                        </m:r>
                      </m:e>
                    </m:d>
                  </m:e>
                </m:d>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V</m:t>
                        </m:r>
                      </m:e>
                    </m:d>
                  </m:e>
                </m:d>
                <m:r>
                  <w:rPr>
                    <w:rFonts w:ascii="Cambria Math" w:eastAsia="Times New Roman" w:hAnsi="Cambria Math"/>
                    <w:color w:val="auto"/>
                    <w:sz w:val="26"/>
                    <w:szCs w:val="26"/>
                  </w:rPr>
                  <m:t>,</m:t>
                </m:r>
              </m:oMath>
            </m:oMathPara>
          </w:p>
          <w:p w14:paraId="05AFDDCB" w14:textId="77777777"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sz w:val="26"/>
                                <w:szCs w:val="26"/>
                                <w:lang w:val="en-US"/>
                              </w:rPr>
                              <m:t>M</m:t>
                            </m:r>
                          </m:sub>
                        </m:sSub>
                      </m:e>
                    </m:d>
                  </m:e>
                </m:d>
                <m:r>
                  <w:rPr>
                    <w:rFonts w:ascii="Cambria Math" w:eastAsia="Times New Roman" w:hAnsi="Cambria Math"/>
                    <w:color w:val="auto"/>
                    <w:sz w:val="26"/>
                    <w:szCs w:val="26"/>
                  </w:rPr>
                  <m:t xml:space="preserve">, </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US"/>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oMath>
            </m:oMathPara>
          </w:p>
        </w:tc>
        <w:tc>
          <w:tcPr>
            <w:tcW w:w="364" w:type="dxa"/>
          </w:tcPr>
          <w:p w14:paraId="46DC6021"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0F60B259"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стандартная неопределенность</w:t>
            </w:r>
            <w:r w:rsidR="00676A47" w:rsidRPr="00B40FDF">
              <w:rPr>
                <w:rFonts w:ascii="Arial Narrow" w:hAnsi="Arial Narrow"/>
                <w:color w:val="auto"/>
                <w:sz w:val="26"/>
                <w:szCs w:val="26"/>
              </w:rPr>
              <w:t xml:space="preserve"> оценки отклонений показаний КР от показаний НЭТ при передаче единиц </w:t>
            </w:r>
            <w:r w:rsidR="0009520D" w:rsidRPr="00B40FDF">
              <w:rPr>
                <w:rFonts w:ascii="Arial Narrow" w:hAnsi="Arial Narrow"/>
                <w:color w:val="auto"/>
                <w:sz w:val="26"/>
                <w:szCs w:val="26"/>
              </w:rPr>
              <w:t xml:space="preserve">массы жидкости </w:t>
            </w:r>
            <w:r w:rsidRPr="00B40FDF">
              <w:rPr>
                <w:rFonts w:ascii="Arial Narrow" w:hAnsi="Arial Narrow"/>
                <w:color w:val="auto"/>
                <w:sz w:val="26"/>
                <w:szCs w:val="26"/>
              </w:rPr>
              <w:t xml:space="preserve">в потоке, объема </w:t>
            </w:r>
            <w:r w:rsidR="0009520D" w:rsidRPr="00B40FDF">
              <w:rPr>
                <w:rFonts w:ascii="Arial Narrow" w:hAnsi="Arial Narrow"/>
                <w:color w:val="auto"/>
                <w:sz w:val="26"/>
                <w:szCs w:val="26"/>
              </w:rPr>
              <w:t xml:space="preserve">жидкости </w:t>
            </w:r>
            <w:r w:rsidRPr="00B40FDF">
              <w:rPr>
                <w:rFonts w:ascii="Arial Narrow" w:hAnsi="Arial Narrow"/>
                <w:color w:val="auto"/>
                <w:sz w:val="26"/>
                <w:szCs w:val="26"/>
              </w:rPr>
              <w:t>в потоке, массового расхода жидкости и объемного расхода жидкости соответственно, оцениваемая по типу А, %;</w:t>
            </w:r>
          </w:p>
        </w:tc>
      </w:tr>
      <w:tr w:rsidR="00A009FD" w:rsidRPr="00B40FDF" w14:paraId="41115D63" w14:textId="77777777" w:rsidTr="00800AB2">
        <w:tc>
          <w:tcPr>
            <w:tcW w:w="1961" w:type="dxa"/>
          </w:tcPr>
          <w:p w14:paraId="18B0F6D1" w14:textId="5CCE7386"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s="Times New Roman"/>
                                <w:sz w:val="26"/>
                                <w:szCs w:val="26"/>
                              </w:rPr>
                              <m:t>M</m:t>
                            </m:r>
                          </m:e>
                          <m:sub>
                            <m:r>
                              <w:rPr>
                                <w:rFonts w:ascii="Cambria Math" w:eastAsia="Times New Roman" w:hAnsi="Cambria Math" w:cs="Times New Roman"/>
                                <w:sz w:val="26"/>
                                <w:szCs w:val="26"/>
                                <w:lang w:val="en-US"/>
                              </w:rPr>
                              <m:t>cal</m:t>
                            </m:r>
                          </m:sub>
                        </m:sSub>
                      </m:e>
                    </m:d>
                  </m:e>
                </m:d>
                <m:r>
                  <w:rPr>
                    <w:rFonts w:ascii="Cambria Math" w:hAnsi="Cambria Math"/>
                    <w:color w:val="auto"/>
                    <w:sz w:val="26"/>
                    <w:szCs w:val="26"/>
                  </w:rPr>
                  <m:t xml:space="preserve">, </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s="Times New Roman"/>
                                <w:sz w:val="26"/>
                                <w:szCs w:val="26"/>
                              </w:rPr>
                              <m:t>V</m:t>
                            </m:r>
                          </m:e>
                          <m:sub>
                            <m:r>
                              <w:rPr>
                                <w:rFonts w:ascii="Cambria Math" w:eastAsia="Times New Roman" w:hAnsi="Cambria Math" w:cs="Times New Roman"/>
                                <w:sz w:val="26"/>
                                <w:szCs w:val="26"/>
                              </w:rPr>
                              <m:t>cal</m:t>
                            </m:r>
                          </m:sub>
                        </m:sSub>
                      </m:e>
                    </m:d>
                  </m:e>
                </m:d>
              </m:oMath>
            </m:oMathPara>
          </w:p>
          <w:p w14:paraId="57F97861" w14:textId="2209ADA0"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sz w:val="26"/>
                                <w:szCs w:val="26"/>
                                <w:lang w:val="en-US"/>
                              </w:rPr>
                              <m:t>M</m:t>
                            </m:r>
                            <m:r>
                              <w:rPr>
                                <w:rFonts w:ascii="Cambria Math" w:eastAsia="Times New Roman" w:hAnsi="Cambria Math"/>
                                <w:sz w:val="26"/>
                                <w:szCs w:val="26"/>
                                <w:lang w:val="en-US"/>
                              </w:rPr>
                              <m:t xml:space="preserve"> </m:t>
                            </m:r>
                            <m:r>
                              <w:rPr>
                                <w:rFonts w:ascii="Cambria Math" w:eastAsia="Times New Roman" w:hAnsi="Cambria Math"/>
                                <w:sz w:val="26"/>
                                <w:szCs w:val="26"/>
                                <w:lang w:val="en-US"/>
                              </w:rPr>
                              <m:t>cal</m:t>
                            </m:r>
                          </m:sub>
                        </m:sSub>
                      </m:e>
                    </m:d>
                  </m:e>
                </m:d>
                <m:r>
                  <w:rPr>
                    <w:rFonts w:ascii="Cambria Math" w:eastAsia="Times New Roman" w:hAnsi="Cambria Math"/>
                    <w:color w:val="auto"/>
                    <w:sz w:val="26"/>
                    <w:szCs w:val="26"/>
                  </w:rPr>
                  <m:t xml:space="preserve">, </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r>
                  <w:rPr>
                    <w:rFonts w:ascii="Cambria Math" w:eastAsia="Times New Roman" w:hAnsi="Cambria Math"/>
                    <w:color w:val="auto"/>
                    <w:sz w:val="26"/>
                    <w:szCs w:val="26"/>
                  </w:rPr>
                  <m:t>(</m:t>
                </m:r>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r>
                          <w:rPr>
                            <w:rFonts w:ascii="Cambria Math" w:eastAsia="Times New Roman" w:hAnsi="Cambria Math"/>
                            <w:color w:val="auto"/>
                            <w:sz w:val="26"/>
                            <w:szCs w:val="26"/>
                          </w:rPr>
                          <m:t xml:space="preserve"> </m:t>
                        </m:r>
                        <m:r>
                          <w:rPr>
                            <w:rFonts w:ascii="Cambria Math" w:eastAsia="Times New Roman" w:hAnsi="Cambria Math"/>
                            <w:color w:val="auto"/>
                            <w:sz w:val="26"/>
                            <w:szCs w:val="26"/>
                          </w:rPr>
                          <m:t>cal</m:t>
                        </m:r>
                      </m:sub>
                    </m:sSub>
                  </m:e>
                </m:d>
                <m:r>
                  <w:rPr>
                    <w:rFonts w:ascii="Cambria Math" w:eastAsia="Times New Roman" w:hAnsi="Cambria Math"/>
                    <w:color w:val="auto"/>
                    <w:sz w:val="26"/>
                    <w:szCs w:val="26"/>
                  </w:rPr>
                  <m:t>)</m:t>
                </m:r>
              </m:oMath>
            </m:oMathPara>
          </w:p>
        </w:tc>
        <w:tc>
          <w:tcPr>
            <w:tcW w:w="364" w:type="dxa"/>
          </w:tcPr>
          <w:p w14:paraId="188C13E2"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50E37521"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 xml:space="preserve">стандартная неопределенность калибровки, обусловленная характером работы НЭТ при воспроизведении единицы массы жидкости в потоке, объема </w:t>
            </w:r>
            <w:r w:rsidR="00355929" w:rsidRPr="00B40FDF">
              <w:rPr>
                <w:rFonts w:ascii="Arial Narrow" w:hAnsi="Arial Narrow"/>
                <w:color w:val="auto"/>
                <w:sz w:val="26"/>
                <w:szCs w:val="26"/>
              </w:rPr>
              <w:t xml:space="preserve">жидкости </w:t>
            </w:r>
            <w:r w:rsidRPr="00B40FDF">
              <w:rPr>
                <w:rFonts w:ascii="Arial Narrow" w:hAnsi="Arial Narrow"/>
                <w:color w:val="auto"/>
                <w:sz w:val="26"/>
                <w:szCs w:val="26"/>
              </w:rPr>
              <w:t>в потоке, массового расхода жидкости и объемного расхода жидкости соответственно, оцениваемая по типу В, %;</w:t>
            </w:r>
          </w:p>
        </w:tc>
      </w:tr>
      <w:tr w:rsidR="00A009FD" w:rsidRPr="00B40FDF" w14:paraId="5B2B8798" w14:textId="77777777" w:rsidTr="00800AB2">
        <w:tc>
          <w:tcPr>
            <w:tcW w:w="1961" w:type="dxa"/>
          </w:tcPr>
          <w:p w14:paraId="5238761B" w14:textId="77777777" w:rsidR="00A009FD" w:rsidRPr="00B40FDF" w:rsidRDefault="00A009FD" w:rsidP="00A32903">
            <w:pPr>
              <w:spacing w:after="0" w:line="240" w:lineRule="auto"/>
              <w:ind w:left="0" w:firstLine="0"/>
              <w:rPr>
                <w:rFonts w:ascii="Arial Narrow" w:hAnsi="Arial Narrow"/>
                <w:color w:val="auto"/>
                <w:sz w:val="26"/>
                <w:szCs w:val="26"/>
              </w:rPr>
            </w:pPr>
            <m:oMathPara>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M</m:t>
                        </m:r>
                      </m:e>
                    </m:d>
                  </m:e>
                </m:d>
                <m:r>
                  <w:rPr>
                    <w:rFonts w:ascii="Cambria Math" w:hAnsi="Cambria Math"/>
                    <w:color w:val="auto"/>
                    <w:sz w:val="26"/>
                    <w:szCs w:val="26"/>
                  </w:rPr>
                  <m:t xml:space="preserve">, </m:t>
                </m:r>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V</m:t>
                        </m:r>
                      </m:e>
                    </m:d>
                  </m:e>
                </m:d>
                <m:r>
                  <w:rPr>
                    <w:rFonts w:ascii="Cambria Math" w:eastAsia="Times New Roman" w:hAnsi="Cambria Math"/>
                    <w:color w:val="auto"/>
                    <w:sz w:val="26"/>
                    <w:szCs w:val="26"/>
                  </w:rPr>
                  <m:t>,</m:t>
                </m:r>
              </m:oMath>
            </m:oMathPara>
          </w:p>
          <w:p w14:paraId="5B17CD2A" w14:textId="77777777" w:rsidR="00A009FD" w:rsidRPr="00B40FDF" w:rsidRDefault="00A009FD" w:rsidP="00A32903">
            <w:pPr>
              <w:spacing w:after="0" w:line="240" w:lineRule="auto"/>
              <w:ind w:left="0" w:firstLine="0"/>
              <w:rPr>
                <w:rFonts w:ascii="Arial Narrow" w:hAnsi="Arial Narrow"/>
                <w:color w:val="auto"/>
                <w:sz w:val="26"/>
                <w:szCs w:val="26"/>
              </w:rPr>
            </w:pPr>
            <m:oMathPara>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M</m:t>
                        </m:r>
                      </m:e>
                    </m:d>
                  </m:e>
                </m:d>
                <m:r>
                  <w:rPr>
                    <w:rFonts w:ascii="Cambria Math" w:hAnsi="Cambria Math"/>
                    <w:color w:val="auto"/>
                    <w:sz w:val="26"/>
                    <w:szCs w:val="26"/>
                  </w:rPr>
                  <m:t xml:space="preserve">, </m:t>
                </m:r>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oMath>
            </m:oMathPara>
          </w:p>
        </w:tc>
        <w:tc>
          <w:tcPr>
            <w:tcW w:w="364" w:type="dxa"/>
          </w:tcPr>
          <w:p w14:paraId="3B26988E"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52B74053"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 xml:space="preserve">расширенная неопределенность </w:t>
            </w:r>
            <w:r w:rsidR="00BE3265" w:rsidRPr="00B40FDF">
              <w:rPr>
                <w:rFonts w:ascii="Arial Narrow" w:hAnsi="Arial Narrow"/>
                <w:color w:val="auto"/>
                <w:sz w:val="26"/>
                <w:szCs w:val="26"/>
              </w:rPr>
              <w:t xml:space="preserve">оценки отклонений показаний КР от показаний НЭТ при передаче единиц </w:t>
            </w:r>
            <w:r w:rsidRPr="00B40FDF">
              <w:rPr>
                <w:rFonts w:ascii="Arial Narrow" w:hAnsi="Arial Narrow"/>
                <w:color w:val="auto"/>
                <w:sz w:val="26"/>
                <w:szCs w:val="26"/>
              </w:rPr>
              <w:t xml:space="preserve">массы жидкости в потоке, объема </w:t>
            </w:r>
            <w:r w:rsidR="00BE3265" w:rsidRPr="00B40FDF">
              <w:rPr>
                <w:rFonts w:ascii="Arial Narrow" w:hAnsi="Arial Narrow"/>
                <w:color w:val="auto"/>
                <w:sz w:val="26"/>
                <w:szCs w:val="26"/>
              </w:rPr>
              <w:t xml:space="preserve">жидкости </w:t>
            </w:r>
            <w:r w:rsidRPr="00B40FDF">
              <w:rPr>
                <w:rFonts w:ascii="Arial Narrow" w:hAnsi="Arial Narrow"/>
                <w:color w:val="auto"/>
                <w:sz w:val="26"/>
                <w:szCs w:val="26"/>
              </w:rPr>
              <w:t>в потоке, массового расхода жидкости и объемного расхода жидкости соответственно для уровня доверия 0,95, %;</w:t>
            </w:r>
          </w:p>
        </w:tc>
      </w:tr>
      <w:tr w:rsidR="00A009FD" w:rsidRPr="00B40FDF" w14:paraId="4E0A3D42" w14:textId="77777777" w:rsidTr="00800AB2">
        <w:tc>
          <w:tcPr>
            <w:tcW w:w="1961" w:type="dxa"/>
          </w:tcPr>
          <w:p w14:paraId="2FFDAB16" w14:textId="77777777" w:rsidR="00A009FD" w:rsidRPr="00B40FDF" w:rsidRDefault="00A009FD" w:rsidP="00A32903">
            <w:pPr>
              <w:spacing w:after="0" w:line="240" w:lineRule="auto"/>
              <w:ind w:left="0" w:firstLine="0"/>
              <w:rPr>
                <w:rFonts w:ascii="Arial Narrow" w:hAnsi="Arial Narrow"/>
                <w:color w:val="auto"/>
                <w:sz w:val="26"/>
                <w:szCs w:val="26"/>
              </w:rPr>
            </w:pPr>
            <m:oMathPara>
              <m:oMath>
                <m:r>
                  <w:rPr>
                    <w:rFonts w:ascii="Cambria Math" w:hAnsi="Cambria Math"/>
                    <w:color w:val="auto"/>
                    <w:sz w:val="26"/>
                    <w:szCs w:val="26"/>
                  </w:rPr>
                  <m:t>V</m:t>
                </m:r>
              </m:oMath>
            </m:oMathPara>
          </w:p>
        </w:tc>
        <w:tc>
          <w:tcPr>
            <w:tcW w:w="364" w:type="dxa"/>
          </w:tcPr>
          <w:p w14:paraId="31992ECE"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5CA55712"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объем жидкости в потоке по показаниям КР, дм³;</w:t>
            </w:r>
          </w:p>
        </w:tc>
      </w:tr>
      <w:tr w:rsidR="00A009FD" w:rsidRPr="00B40FDF" w14:paraId="308F0382" w14:textId="77777777" w:rsidTr="00800AB2">
        <w:tc>
          <w:tcPr>
            <w:tcW w:w="1961" w:type="dxa"/>
          </w:tcPr>
          <w:p w14:paraId="79DCE025" w14:textId="77777777"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hAnsi="Cambria Math"/>
                        <w:i/>
                        <w:color w:val="auto"/>
                        <w:sz w:val="26"/>
                        <w:szCs w:val="26"/>
                      </w:rPr>
                    </m:ctrlPr>
                  </m:sSubPr>
                  <m:e>
                    <m:r>
                      <w:rPr>
                        <w:rFonts w:ascii="Cambria Math" w:hAnsi="Cambria Math"/>
                        <w:color w:val="auto"/>
                        <w:sz w:val="26"/>
                        <w:szCs w:val="26"/>
                      </w:rPr>
                      <m:t>V</m:t>
                    </m:r>
                  </m:e>
                  <m:sub>
                    <m:r>
                      <w:rPr>
                        <w:rFonts w:ascii="Cambria Math" w:hAnsi="Cambria Math"/>
                        <w:color w:val="auto"/>
                        <w:sz w:val="26"/>
                        <w:szCs w:val="26"/>
                      </w:rPr>
                      <m:t>НЭТ</m:t>
                    </m:r>
                  </m:sub>
                </m:sSub>
              </m:oMath>
            </m:oMathPara>
          </w:p>
        </w:tc>
        <w:tc>
          <w:tcPr>
            <w:tcW w:w="364" w:type="dxa"/>
          </w:tcPr>
          <w:p w14:paraId="298FDD1C"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0F2243C8"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объем жидкости в потоке по показаниям НЭТ, дм³;</w:t>
            </w:r>
          </w:p>
        </w:tc>
      </w:tr>
      <w:tr w:rsidR="00A009FD" w:rsidRPr="00B40FDF" w14:paraId="15C2800B" w14:textId="77777777" w:rsidTr="00800AB2">
        <w:tc>
          <w:tcPr>
            <w:tcW w:w="1961" w:type="dxa"/>
          </w:tcPr>
          <w:p w14:paraId="79866060" w14:textId="77777777"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hAnsi="Cambria Math"/>
                        <w:i/>
                        <w:color w:val="auto"/>
                        <w:sz w:val="26"/>
                        <w:szCs w:val="26"/>
                      </w:rPr>
                    </m:ctrlPr>
                  </m:sSubPr>
                  <m:e>
                    <m:r>
                      <w:rPr>
                        <w:rFonts w:ascii="Cambria Math" w:hAnsi="Cambria Math"/>
                        <w:color w:val="auto"/>
                        <w:sz w:val="26"/>
                        <w:szCs w:val="26"/>
                        <w:lang w:val="en-US"/>
                      </w:rPr>
                      <m:t>Q</m:t>
                    </m:r>
                  </m:e>
                  <m:sub>
                    <m:r>
                      <w:rPr>
                        <w:rFonts w:ascii="Cambria Math" w:hAnsi="Cambria Math"/>
                        <w:color w:val="auto"/>
                        <w:sz w:val="26"/>
                        <w:szCs w:val="26"/>
                      </w:rPr>
                      <m:t>M</m:t>
                    </m:r>
                  </m:sub>
                </m:sSub>
              </m:oMath>
            </m:oMathPara>
          </w:p>
        </w:tc>
        <w:tc>
          <w:tcPr>
            <w:tcW w:w="364" w:type="dxa"/>
          </w:tcPr>
          <w:p w14:paraId="332C2E06"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40EE6C6E"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массовый расход жидкости по показаниям КР, т/ч;</w:t>
            </w:r>
          </w:p>
        </w:tc>
      </w:tr>
      <w:tr w:rsidR="00A009FD" w:rsidRPr="00B40FDF" w14:paraId="620F6F9B" w14:textId="77777777" w:rsidTr="00800AB2">
        <w:tc>
          <w:tcPr>
            <w:tcW w:w="1961" w:type="dxa"/>
          </w:tcPr>
          <w:p w14:paraId="61B6F5CB" w14:textId="77777777"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lang w:val="en-US"/>
                      </w:rPr>
                      <m:t>M</m:t>
                    </m:r>
                    <m:r>
                      <w:rPr>
                        <w:rFonts w:ascii="Cambria Math" w:hAnsi="Cambria Math"/>
                        <w:color w:val="auto"/>
                        <w:sz w:val="26"/>
                        <w:szCs w:val="26"/>
                      </w:rPr>
                      <m:t>НЭТ</m:t>
                    </m:r>
                  </m:sub>
                </m:sSub>
              </m:oMath>
            </m:oMathPara>
          </w:p>
        </w:tc>
        <w:tc>
          <w:tcPr>
            <w:tcW w:w="364" w:type="dxa"/>
          </w:tcPr>
          <w:p w14:paraId="430057BE"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7F32FC8B"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массовый расход жидкости по показаниям НЭТ, т/ч;</w:t>
            </w:r>
          </w:p>
        </w:tc>
      </w:tr>
      <w:tr w:rsidR="00A009FD" w:rsidRPr="00B40FDF" w14:paraId="444A50AC" w14:textId="77777777" w:rsidTr="00800AB2">
        <w:tc>
          <w:tcPr>
            <w:tcW w:w="1961" w:type="dxa"/>
          </w:tcPr>
          <w:p w14:paraId="05398B1E" w14:textId="77777777"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hAnsi="Cambria Math"/>
                        <w:i/>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m:t>
                    </m:r>
                  </m:sub>
                </m:sSub>
              </m:oMath>
            </m:oMathPara>
          </w:p>
        </w:tc>
        <w:tc>
          <w:tcPr>
            <w:tcW w:w="364" w:type="dxa"/>
          </w:tcPr>
          <w:p w14:paraId="0B9AB067"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486E233A"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объемный расход жидкости по показаниям КР, м³/ч;</w:t>
            </w:r>
          </w:p>
        </w:tc>
      </w:tr>
      <w:tr w:rsidR="00A009FD" w:rsidRPr="00B40FDF" w14:paraId="64E4585A" w14:textId="77777777" w:rsidTr="00800AB2">
        <w:tc>
          <w:tcPr>
            <w:tcW w:w="1961" w:type="dxa"/>
          </w:tcPr>
          <w:p w14:paraId="72059FD6" w14:textId="77777777" w:rsidR="00A009FD" w:rsidRPr="00B40FDF" w:rsidRDefault="00244C66" w:rsidP="00A32903">
            <w:pPr>
              <w:spacing w:after="0" w:line="240" w:lineRule="auto"/>
              <w:ind w:left="0" w:firstLine="0"/>
              <w:rPr>
                <w:rFonts w:ascii="Arial Narrow" w:hAnsi="Arial Narrow"/>
                <w:color w:val="auto"/>
                <w:sz w:val="26"/>
                <w:szCs w:val="26"/>
              </w:rPr>
            </w:pPr>
            <m:oMathPara>
              <m:oMath>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m:t>
                    </m:r>
                    <m:r>
                      <w:rPr>
                        <w:rFonts w:ascii="Cambria Math" w:hAnsi="Cambria Math"/>
                        <w:color w:val="auto"/>
                        <w:sz w:val="26"/>
                        <w:szCs w:val="26"/>
                      </w:rPr>
                      <m:t>НЭТ</m:t>
                    </m:r>
                  </m:sub>
                </m:sSub>
              </m:oMath>
            </m:oMathPara>
          </w:p>
        </w:tc>
        <w:tc>
          <w:tcPr>
            <w:tcW w:w="364" w:type="dxa"/>
          </w:tcPr>
          <w:p w14:paraId="5CD1CE46" w14:textId="77777777" w:rsidR="00A009FD" w:rsidRPr="00B40FDF" w:rsidRDefault="00A009FD" w:rsidP="00A32903">
            <w:pPr>
              <w:spacing w:after="0" w:line="240" w:lineRule="auto"/>
              <w:ind w:left="0" w:firstLine="0"/>
              <w:rPr>
                <w:rFonts w:ascii="Arial Narrow" w:hAnsi="Arial Narrow"/>
                <w:sz w:val="26"/>
                <w:szCs w:val="26"/>
              </w:rPr>
            </w:pPr>
            <w:r w:rsidRPr="00B40FDF">
              <w:rPr>
                <w:rFonts w:ascii="Arial Narrow" w:hAnsi="Arial Narrow"/>
                <w:sz w:val="26"/>
                <w:szCs w:val="26"/>
              </w:rPr>
              <w:t>–</w:t>
            </w:r>
          </w:p>
        </w:tc>
        <w:tc>
          <w:tcPr>
            <w:tcW w:w="7400" w:type="dxa"/>
          </w:tcPr>
          <w:p w14:paraId="77E3453E" w14:textId="77777777" w:rsidR="00A009FD" w:rsidRPr="00B40FDF" w:rsidRDefault="00A009FD" w:rsidP="00A32903">
            <w:pPr>
              <w:spacing w:after="0" w:line="240" w:lineRule="auto"/>
              <w:ind w:left="0" w:firstLine="0"/>
              <w:rPr>
                <w:rFonts w:ascii="Arial Narrow" w:hAnsi="Arial Narrow"/>
                <w:color w:val="auto"/>
                <w:sz w:val="26"/>
                <w:szCs w:val="26"/>
              </w:rPr>
            </w:pPr>
            <w:r w:rsidRPr="00B40FDF">
              <w:rPr>
                <w:rFonts w:ascii="Arial Narrow" w:hAnsi="Arial Narrow"/>
                <w:color w:val="auto"/>
                <w:sz w:val="26"/>
                <w:szCs w:val="26"/>
              </w:rPr>
              <w:t>объемный расход жидкости по показаниям НЭТ, м³/ч.</w:t>
            </w:r>
          </w:p>
        </w:tc>
      </w:tr>
    </w:tbl>
    <w:p w14:paraId="271E6637" w14:textId="77777777" w:rsidR="00A009FD" w:rsidRPr="00B40FDF" w:rsidRDefault="00A009FD" w:rsidP="00A32903">
      <w:pPr>
        <w:spacing w:after="0" w:line="240" w:lineRule="auto"/>
        <w:ind w:left="0" w:right="0" w:firstLine="0"/>
        <w:jc w:val="left"/>
        <w:rPr>
          <w:rFonts w:ascii="Arial Narrow" w:eastAsia="Times New Roman" w:hAnsi="Arial Narrow" w:cs="Times New Roman"/>
          <w:color w:val="auto"/>
          <w:sz w:val="2"/>
          <w:szCs w:val="2"/>
        </w:rPr>
      </w:pPr>
    </w:p>
    <w:p w14:paraId="54440693" w14:textId="77777777" w:rsidR="00A009FD" w:rsidRPr="00B40FDF" w:rsidRDefault="00A009FD" w:rsidP="00A32903">
      <w:pPr>
        <w:spacing w:after="0" w:line="240" w:lineRule="auto"/>
        <w:ind w:left="0" w:right="0" w:firstLine="0"/>
        <w:jc w:val="left"/>
        <w:rPr>
          <w:rFonts w:ascii="Arial Narrow" w:eastAsia="Times New Roman" w:hAnsi="Arial Narrow" w:cs="Times New Roman"/>
          <w:color w:val="auto"/>
          <w:sz w:val="2"/>
          <w:szCs w:val="2"/>
        </w:rPr>
      </w:pPr>
    </w:p>
    <w:p w14:paraId="50BD10E4" w14:textId="77777777" w:rsidR="00A009FD" w:rsidRPr="00B40FDF" w:rsidRDefault="00A009FD" w:rsidP="00A32903">
      <w:pPr>
        <w:spacing w:after="0" w:line="240" w:lineRule="auto"/>
        <w:ind w:left="0" w:right="0" w:firstLine="0"/>
        <w:jc w:val="left"/>
        <w:rPr>
          <w:rFonts w:ascii="Arial Narrow" w:eastAsia="Times New Roman" w:hAnsi="Arial Narrow" w:cs="Times New Roman"/>
          <w:color w:val="auto"/>
          <w:sz w:val="2"/>
          <w:szCs w:val="2"/>
        </w:rPr>
      </w:pPr>
    </w:p>
    <w:p w14:paraId="003DCC5B" w14:textId="77777777" w:rsidR="00A009FD" w:rsidRPr="00B40FDF" w:rsidRDefault="00A009FD" w:rsidP="00A32903">
      <w:pPr>
        <w:spacing w:after="0" w:line="240" w:lineRule="auto"/>
        <w:ind w:left="0" w:right="0" w:firstLine="0"/>
        <w:jc w:val="left"/>
        <w:rPr>
          <w:rFonts w:ascii="Arial Narrow" w:eastAsia="Times New Roman" w:hAnsi="Arial Narrow" w:cs="Times New Roman"/>
          <w:color w:val="auto"/>
          <w:sz w:val="2"/>
          <w:szCs w:val="2"/>
        </w:rPr>
      </w:pPr>
    </w:p>
    <w:p w14:paraId="5DD56426" w14:textId="77777777" w:rsidR="00287686" w:rsidRPr="00B40FDF" w:rsidRDefault="00287686" w:rsidP="00A32903">
      <w:pPr>
        <w:tabs>
          <w:tab w:val="left" w:pos="284"/>
        </w:tabs>
        <w:spacing w:after="0" w:line="240" w:lineRule="auto"/>
        <w:ind w:firstLine="1124"/>
        <w:rPr>
          <w:rFonts w:ascii="Arial Narrow" w:hAnsi="Arial Narrow"/>
          <w:sz w:val="26"/>
          <w:szCs w:val="26"/>
        </w:rPr>
        <w:sectPr w:rsidR="00287686" w:rsidRPr="00B40FDF" w:rsidSect="00024BE1">
          <w:headerReference w:type="default" r:id="rId15"/>
          <w:pgSz w:w="11909" w:h="16834"/>
          <w:pgMar w:top="858" w:right="1322" w:bottom="1217" w:left="852" w:header="720" w:footer="720" w:gutter="0"/>
          <w:cols w:space="720"/>
          <w:titlePg/>
          <w:docGrid w:linePitch="326"/>
        </w:sectPr>
      </w:pPr>
    </w:p>
    <w:p w14:paraId="5E6FDC46" w14:textId="77777777" w:rsidR="00687B1E" w:rsidRPr="00B40FDF" w:rsidRDefault="00687B1E" w:rsidP="00A32903">
      <w:pPr>
        <w:spacing w:after="0" w:line="240" w:lineRule="auto"/>
        <w:rPr>
          <w:rFonts w:ascii="Arial Narrow" w:hAnsi="Arial Narrow"/>
        </w:rPr>
      </w:pPr>
    </w:p>
    <w:p w14:paraId="046242D3" w14:textId="77777777" w:rsidR="00FB6B75" w:rsidRPr="00B40FDF" w:rsidRDefault="00A06EC6" w:rsidP="00A32903">
      <w:pPr>
        <w:spacing w:after="0" w:line="240" w:lineRule="auto"/>
        <w:rPr>
          <w:rFonts w:ascii="Arial Narrow" w:hAnsi="Arial Narrow"/>
          <w:sz w:val="26"/>
          <w:szCs w:val="26"/>
        </w:rPr>
      </w:pPr>
      <w:r w:rsidRPr="00B40FDF">
        <w:rPr>
          <w:rFonts w:ascii="Arial Narrow" w:hAnsi="Arial Narrow"/>
          <w:sz w:val="26"/>
          <w:szCs w:val="26"/>
        </w:rPr>
        <w:t xml:space="preserve">Таблица 1 – Обработка результатов измерений и вычисление расширенной неопределенности измерений единицы массы жидкости в потоке </w:t>
      </w:r>
      <w:r w:rsidR="00B16DC6" w:rsidRPr="00B40FDF">
        <w:rPr>
          <w:rFonts w:ascii="Arial Narrow" w:hAnsi="Arial Narrow"/>
          <w:sz w:val="26"/>
          <w:szCs w:val="26"/>
        </w:rPr>
        <w:t>КР</w:t>
      </w:r>
    </w:p>
    <w:tbl>
      <w:tblPr>
        <w:tblStyle w:val="ab"/>
        <w:tblW w:w="14737" w:type="dxa"/>
        <w:tblLayout w:type="fixed"/>
        <w:tblLook w:val="04A0" w:firstRow="1" w:lastRow="0" w:firstColumn="1" w:lastColumn="0" w:noHBand="0" w:noVBand="1"/>
      </w:tblPr>
      <w:tblGrid>
        <w:gridCol w:w="615"/>
        <w:gridCol w:w="1413"/>
        <w:gridCol w:w="1270"/>
        <w:gridCol w:w="1271"/>
        <w:gridCol w:w="1271"/>
        <w:gridCol w:w="1271"/>
        <w:gridCol w:w="1271"/>
        <w:gridCol w:w="1271"/>
        <w:gridCol w:w="1271"/>
        <w:gridCol w:w="1271"/>
        <w:gridCol w:w="1408"/>
        <w:gridCol w:w="1134"/>
      </w:tblGrid>
      <w:tr w:rsidR="005F1BB1" w:rsidRPr="00B40FDF" w14:paraId="07FB43E8" w14:textId="77777777" w:rsidTr="00B844C7">
        <w:tc>
          <w:tcPr>
            <w:tcW w:w="615" w:type="dxa"/>
            <w:vAlign w:val="center"/>
          </w:tcPr>
          <w:p w14:paraId="48AA4084" w14:textId="77777777" w:rsidR="005F1BB1" w:rsidRPr="00B40FDF" w:rsidRDefault="005F1BB1" w:rsidP="00A32903">
            <w:pPr>
              <w:spacing w:after="0" w:line="240" w:lineRule="auto"/>
              <w:ind w:left="-117" w:right="-48" w:firstLine="117"/>
              <w:jc w:val="center"/>
              <w:rPr>
                <w:rFonts w:ascii="Arial Narrow" w:eastAsia="Times New Roman" w:hAnsi="Arial Narrow"/>
                <w:color w:val="auto"/>
                <w:sz w:val="22"/>
              </w:rPr>
            </w:pPr>
            <w:r w:rsidRPr="00B40FDF">
              <w:rPr>
                <w:rFonts w:ascii="Arial Narrow" w:eastAsia="Times New Roman" w:hAnsi="Arial Narrow"/>
                <w:color w:val="auto"/>
                <w:sz w:val="22"/>
              </w:rPr>
              <w:t>№ изм.</w:t>
            </w:r>
          </w:p>
        </w:tc>
        <w:tc>
          <w:tcPr>
            <w:tcW w:w="1413" w:type="dxa"/>
            <w:vAlign w:val="center"/>
          </w:tcPr>
          <w:p w14:paraId="4679D3B5"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 xml:space="preserve">Точка расхода, </w:t>
            </w:r>
            <w:r w:rsidR="00DC2B47" w:rsidRPr="00B40FDF">
              <w:rPr>
                <w:rFonts w:ascii="Arial Narrow" w:hAnsi="Arial Narrow"/>
                <w:sz w:val="22"/>
              </w:rPr>
              <w:t>т/ч</w:t>
            </w:r>
          </w:p>
        </w:tc>
        <w:tc>
          <w:tcPr>
            <w:tcW w:w="1270" w:type="dxa"/>
            <w:vAlign w:val="center"/>
          </w:tcPr>
          <w:p w14:paraId="4ABB92BB" w14:textId="77777777" w:rsidR="005F1BB1" w:rsidRPr="00B40FDF" w:rsidRDefault="00244C66" w:rsidP="00A32903">
            <w:pPr>
              <w:spacing w:after="0" w:line="240" w:lineRule="auto"/>
              <w:ind w:left="0" w:right="0" w:firstLine="0"/>
              <w:jc w:val="center"/>
              <w:rPr>
                <w:rFonts w:ascii="Arial Narrow" w:eastAsia="Times New Roman" w:hAnsi="Arial Narrow" w:cs="Times New Roman"/>
                <w:color w:val="auto"/>
                <w:sz w:val="22"/>
              </w:rPr>
            </w:pPr>
            <m:oMath>
              <m:sSub>
                <m:sSubPr>
                  <m:ctrlPr>
                    <w:rPr>
                      <w:rFonts w:ascii="Cambria Math" w:eastAsia="Times New Roman" w:hAnsi="Cambria Math" w:cs="Times New Roman"/>
                      <w:i/>
                      <w:iCs/>
                      <w:color w:val="auto"/>
                      <w:sz w:val="22"/>
                      <w:lang w:val="en-US"/>
                    </w:rPr>
                  </m:ctrlPr>
                </m:sSubPr>
                <m:e>
                  <m:r>
                    <w:rPr>
                      <w:rFonts w:ascii="Cambria Math" w:eastAsia="Times New Roman" w:hAnsi="Cambria Math" w:cs="Times New Roman"/>
                      <w:color w:val="auto"/>
                      <w:sz w:val="22"/>
                      <w:lang w:val="en-US"/>
                    </w:rPr>
                    <m:t>T</m:t>
                  </m:r>
                </m:e>
                <m:sub>
                  <m:r>
                    <w:rPr>
                      <w:rFonts w:ascii="Cambria Math" w:eastAsia="Times New Roman" w:hAnsi="Cambria Math" w:cs="Times New Roman"/>
                      <w:color w:val="auto"/>
                      <w:sz w:val="22"/>
                      <w:lang w:val="en-US"/>
                    </w:rPr>
                    <m:t>ji</m:t>
                  </m:r>
                </m:sub>
              </m:sSub>
            </m:oMath>
            <w:r w:rsidR="005F1BB1" w:rsidRPr="00B40FDF">
              <w:rPr>
                <w:rFonts w:ascii="Arial Narrow" w:eastAsia="Times New Roman" w:hAnsi="Arial Narrow" w:cs="Times New Roman"/>
                <w:color w:val="auto"/>
                <w:sz w:val="22"/>
              </w:rPr>
              <w:t>,</w:t>
            </w:r>
          </w:p>
          <w:p w14:paraId="18F8F0D2" w14:textId="77777777" w:rsidR="005F1BB1" w:rsidRPr="00B40FDF" w:rsidRDefault="005F1BB1" w:rsidP="00A32903">
            <w:pPr>
              <w:spacing w:after="0" w:line="240" w:lineRule="auto"/>
              <w:ind w:left="0" w:right="0" w:firstLine="0"/>
              <w:jc w:val="center"/>
              <w:rPr>
                <w:rFonts w:ascii="Arial Narrow" w:eastAsia="Times New Roman" w:hAnsi="Arial Narrow" w:cs="Times New Roman"/>
                <w:color w:val="auto"/>
                <w:sz w:val="22"/>
              </w:rPr>
            </w:pPr>
            <w:r w:rsidRPr="00B40FDF">
              <w:rPr>
                <w:rFonts w:ascii="Arial Narrow" w:eastAsia="Times New Roman" w:hAnsi="Arial Narrow" w:cs="Times New Roman"/>
                <w:color w:val="auto"/>
                <w:sz w:val="22"/>
              </w:rPr>
              <w:t>с</w:t>
            </w:r>
          </w:p>
        </w:tc>
        <w:tc>
          <w:tcPr>
            <w:tcW w:w="1271" w:type="dxa"/>
            <w:vAlign w:val="center"/>
          </w:tcPr>
          <w:p w14:paraId="213B5672" w14:textId="77777777" w:rsidR="005F1BB1"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lang w:val="en-US"/>
                    </w:rPr>
                  </m:ctrlPr>
                </m:sSubPr>
                <m:e>
                  <m:r>
                    <w:rPr>
                      <w:rFonts w:ascii="Cambria Math" w:eastAsia="Times New Roman" w:hAnsi="Cambria Math"/>
                      <w:color w:val="auto"/>
                      <w:sz w:val="22"/>
                      <w:lang w:val="en-US"/>
                    </w:rPr>
                    <m:t>t</m:t>
                  </m:r>
                </m:e>
                <m:sub>
                  <m:r>
                    <w:rPr>
                      <w:rFonts w:ascii="Cambria Math" w:eastAsia="Times New Roman" w:hAnsi="Cambria Math"/>
                      <w:color w:val="auto"/>
                      <w:sz w:val="22"/>
                      <w:lang w:val="en-US"/>
                    </w:rPr>
                    <m:t xml:space="preserve">жид. </m:t>
                  </m:r>
                  <m:r>
                    <w:rPr>
                      <w:rFonts w:ascii="Cambria Math" w:eastAsia="Times New Roman" w:hAnsi="Cambria Math"/>
                      <w:color w:val="auto"/>
                      <w:sz w:val="22"/>
                      <w:lang w:val="en-US"/>
                    </w:rPr>
                    <m:t>ji</m:t>
                  </m:r>
                </m:sub>
              </m:sSub>
            </m:oMath>
            <w:r w:rsidR="005F1BB1" w:rsidRPr="00B40FDF">
              <w:rPr>
                <w:rFonts w:ascii="Arial Narrow" w:eastAsia="Times New Roman" w:hAnsi="Arial Narrow"/>
                <w:color w:val="auto"/>
                <w:sz w:val="22"/>
              </w:rPr>
              <w:t>,</w:t>
            </w:r>
          </w:p>
          <w:p w14:paraId="7C70290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lang w:val="en-US"/>
              </w:rPr>
              <w:t>°</w:t>
            </w:r>
            <w:r w:rsidRPr="00B40FDF">
              <w:rPr>
                <w:rFonts w:ascii="Arial Narrow" w:eastAsia="Times New Roman" w:hAnsi="Arial Narrow"/>
                <w:color w:val="auto"/>
                <w:sz w:val="22"/>
              </w:rPr>
              <w:t>С</w:t>
            </w:r>
          </w:p>
        </w:tc>
        <w:tc>
          <w:tcPr>
            <w:tcW w:w="1271" w:type="dxa"/>
            <w:vAlign w:val="center"/>
          </w:tcPr>
          <w:p w14:paraId="75E3EF86" w14:textId="77777777" w:rsidR="005F1BB1"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lang w:val="en-US"/>
                    </w:rPr>
                  </m:ctrlPr>
                </m:sSubPr>
                <m:e>
                  <m:r>
                    <w:rPr>
                      <w:rFonts w:ascii="Cambria Math" w:eastAsia="Times New Roman" w:hAnsi="Cambria Math"/>
                      <w:color w:val="auto"/>
                      <w:sz w:val="22"/>
                      <w:lang w:val="en-US"/>
                    </w:rPr>
                    <m:t>P</m:t>
                  </m:r>
                </m:e>
                <m:sub>
                  <m:r>
                    <w:rPr>
                      <w:rFonts w:ascii="Cambria Math" w:eastAsia="Times New Roman" w:hAnsi="Cambria Math"/>
                      <w:color w:val="auto"/>
                      <w:sz w:val="22"/>
                      <w:lang w:val="en-US"/>
                    </w:rPr>
                    <m:t xml:space="preserve">жид. </m:t>
                  </m:r>
                  <m:r>
                    <w:rPr>
                      <w:rFonts w:ascii="Cambria Math" w:eastAsia="Times New Roman" w:hAnsi="Cambria Math"/>
                      <w:color w:val="auto"/>
                      <w:sz w:val="22"/>
                      <w:lang w:val="en-US"/>
                    </w:rPr>
                    <m:t>ji</m:t>
                  </m:r>
                </m:sub>
              </m:sSub>
            </m:oMath>
            <w:r w:rsidR="005F1BB1" w:rsidRPr="00B40FDF">
              <w:rPr>
                <w:rFonts w:ascii="Arial Narrow" w:eastAsia="Times New Roman" w:hAnsi="Arial Narrow"/>
                <w:color w:val="auto"/>
                <w:sz w:val="22"/>
              </w:rPr>
              <w:t>,</w:t>
            </w:r>
          </w:p>
          <w:p w14:paraId="4468E82F"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кПа</w:t>
            </w:r>
          </w:p>
        </w:tc>
        <w:tc>
          <w:tcPr>
            <w:tcW w:w="1271" w:type="dxa"/>
            <w:vAlign w:val="center"/>
          </w:tcPr>
          <w:p w14:paraId="07A01A56" w14:textId="77777777" w:rsidR="005F1BB1"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hAnsi="Cambria Math"/>
                      <w:i/>
                      <w:sz w:val="22"/>
                    </w:rPr>
                  </m:ctrlPr>
                </m:sSubPr>
                <m:e>
                  <m:r>
                    <w:rPr>
                      <w:rFonts w:ascii="Cambria Math" w:hAnsi="Cambria Math"/>
                      <w:sz w:val="22"/>
                    </w:rPr>
                    <m:t>M</m:t>
                  </m:r>
                </m:e>
                <m:sub>
                  <m:r>
                    <w:rPr>
                      <w:rFonts w:ascii="Cambria Math" w:hAnsi="Cambria Math"/>
                      <w:sz w:val="22"/>
                    </w:rPr>
                    <m:t>ji</m:t>
                  </m:r>
                </m:sub>
              </m:sSub>
            </m:oMath>
            <w:r w:rsidR="005F1BB1" w:rsidRPr="00B40FDF">
              <w:rPr>
                <w:rFonts w:ascii="Arial Narrow" w:eastAsia="Times New Roman" w:hAnsi="Arial Narrow"/>
                <w:sz w:val="22"/>
              </w:rPr>
              <w:t>,</w:t>
            </w:r>
          </w:p>
          <w:p w14:paraId="241EFEC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sz w:val="22"/>
              </w:rPr>
              <w:t>кг</w:t>
            </w:r>
          </w:p>
        </w:tc>
        <w:tc>
          <w:tcPr>
            <w:tcW w:w="1271" w:type="dxa"/>
            <w:vAlign w:val="center"/>
          </w:tcPr>
          <w:p w14:paraId="541FFDB7" w14:textId="77777777" w:rsidR="005F1BB1"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hAnsi="Cambria Math"/>
                      <w:sz w:val="22"/>
                    </w:rPr>
                  </m:ctrlPr>
                </m:sSubPr>
                <m:e>
                  <m:r>
                    <w:rPr>
                      <w:rFonts w:ascii="Cambria Math" w:hAnsi="Cambria Math"/>
                      <w:sz w:val="22"/>
                    </w:rPr>
                    <m:t>M</m:t>
                  </m:r>
                </m:e>
                <m:sub>
                  <m:r>
                    <m:rPr>
                      <m:sty m:val="p"/>
                    </m:rPr>
                    <w:rPr>
                      <w:rFonts w:ascii="Cambria Math" w:hAnsi="Cambria Math"/>
                      <w:sz w:val="22"/>
                    </w:rPr>
                    <m:t xml:space="preserve">НЭТ </m:t>
                  </m:r>
                  <m:r>
                    <w:rPr>
                      <w:rFonts w:ascii="Cambria Math" w:hAnsi="Cambria Math"/>
                      <w:sz w:val="22"/>
                    </w:rPr>
                    <m:t>ji</m:t>
                  </m:r>
                </m:sub>
              </m:sSub>
            </m:oMath>
            <w:r w:rsidR="005F1BB1" w:rsidRPr="00B40FDF">
              <w:rPr>
                <w:rFonts w:ascii="Arial Narrow" w:eastAsia="Times New Roman" w:hAnsi="Arial Narrow"/>
                <w:sz w:val="22"/>
              </w:rPr>
              <w:t>,</w:t>
            </w:r>
          </w:p>
          <w:p w14:paraId="6A5539E2"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sz w:val="22"/>
              </w:rPr>
              <w:t>кг</w:t>
            </w:r>
          </w:p>
        </w:tc>
        <w:tc>
          <w:tcPr>
            <w:tcW w:w="1271" w:type="dxa"/>
            <w:vAlign w:val="center"/>
          </w:tcPr>
          <w:p w14:paraId="629A7C39" w14:textId="77777777" w:rsidR="005F1BB1"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r>
                    <w:rPr>
                      <w:rFonts w:ascii="Cambria Math" w:eastAsia="Times New Roman" w:hAnsi="Cambria Math"/>
                      <w:color w:val="auto"/>
                      <w:sz w:val="22"/>
                      <w:lang w:val="en-US"/>
                    </w:rPr>
                    <m:t>M</m:t>
                  </m:r>
                  <m:r>
                    <w:rPr>
                      <w:rFonts w:ascii="Cambria Math" w:eastAsia="Times New Roman" w:hAnsi="Cambria Math"/>
                      <w:color w:val="auto"/>
                      <w:sz w:val="22"/>
                    </w:rPr>
                    <m:t>)</m:t>
                  </m:r>
                </m:e>
                <m:sub>
                  <m:r>
                    <w:rPr>
                      <w:rFonts w:ascii="Cambria Math" w:eastAsia="Times New Roman" w:hAnsi="Cambria Math"/>
                      <w:color w:val="auto"/>
                      <w:sz w:val="22"/>
                    </w:rPr>
                    <m:t>ji</m:t>
                  </m:r>
                </m:sub>
              </m:sSub>
            </m:oMath>
            <w:r w:rsidR="005F1BB1" w:rsidRPr="00B40FDF">
              <w:rPr>
                <w:rFonts w:ascii="Arial Narrow" w:eastAsia="Times New Roman" w:hAnsi="Arial Narrow"/>
                <w:sz w:val="22"/>
              </w:rPr>
              <w:t>,</w:t>
            </w:r>
          </w:p>
          <w:p w14:paraId="5B9C90D7"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vAlign w:val="center"/>
          </w:tcPr>
          <w:p w14:paraId="206D64CB" w14:textId="77777777" w:rsidR="005F1BB1" w:rsidRPr="00B40FDF" w:rsidRDefault="00244C66" w:rsidP="00A32903">
            <w:pPr>
              <w:spacing w:after="0" w:line="240" w:lineRule="auto"/>
              <w:ind w:left="0" w:right="0" w:firstLine="0"/>
              <w:jc w:val="center"/>
              <w:rPr>
                <w:rFonts w:ascii="Arial Narrow" w:eastAsia="Times New Roman" w:hAnsi="Arial Narrow"/>
                <w:sz w:val="22"/>
              </w:rPr>
            </w:pPr>
            <m:oMath>
              <m:bar>
                <m:barPr>
                  <m:pos m:val="top"/>
                  <m:ctrlPr>
                    <w:rPr>
                      <w:rFonts w:ascii="Cambria Math" w:eastAsia="Times New Roman" w:hAnsi="Cambria Math"/>
                      <w:color w:val="auto"/>
                      <w:sz w:val="22"/>
                    </w:rPr>
                  </m:ctrlPr>
                </m:barPr>
                <m:e>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r>
                        <w:rPr>
                          <w:rFonts w:ascii="Cambria Math" w:eastAsia="Times New Roman" w:hAnsi="Cambria Math"/>
                          <w:color w:val="auto"/>
                          <w:sz w:val="22"/>
                          <w:lang w:val="en-US"/>
                        </w:rPr>
                        <m:t>M</m:t>
                      </m:r>
                      <m:r>
                        <w:rPr>
                          <w:rFonts w:ascii="Cambria Math" w:eastAsia="Times New Roman" w:hAnsi="Cambria Math"/>
                          <w:color w:val="auto"/>
                          <w:sz w:val="22"/>
                        </w:rPr>
                        <m:t>)</m:t>
                      </m:r>
                    </m:e>
                    <m:sub>
                      <m:r>
                        <w:rPr>
                          <w:rFonts w:ascii="Cambria Math" w:eastAsia="Times New Roman" w:hAnsi="Cambria Math"/>
                          <w:color w:val="auto"/>
                          <w:sz w:val="22"/>
                        </w:rPr>
                        <m:t>j</m:t>
                      </m:r>
                    </m:sub>
                  </m:sSub>
                </m:e>
              </m:bar>
            </m:oMath>
            <w:r w:rsidR="005F1BB1" w:rsidRPr="00B40FDF">
              <w:rPr>
                <w:rFonts w:ascii="Arial Narrow" w:eastAsia="Times New Roman" w:hAnsi="Arial Narrow"/>
                <w:sz w:val="22"/>
              </w:rPr>
              <w:t>,</w:t>
            </w:r>
          </w:p>
          <w:p w14:paraId="1FC08DAC" w14:textId="77777777" w:rsidR="005F1BB1" w:rsidRPr="00B40FDF" w:rsidRDefault="005F1BB1" w:rsidP="00A32903">
            <w:pPr>
              <w:spacing w:after="0" w:line="240" w:lineRule="auto"/>
              <w:ind w:left="0" w:right="0" w:firstLine="0"/>
              <w:jc w:val="center"/>
              <w:rPr>
                <w:rFonts w:ascii="Arial Narrow" w:eastAsia="Times New Roman" w:hAnsi="Arial Narrow" w:cs="Times New Roman"/>
                <w:sz w:val="22"/>
              </w:rPr>
            </w:pPr>
            <w:r w:rsidRPr="00B40FDF">
              <w:rPr>
                <w:rFonts w:ascii="Arial Narrow" w:hAnsi="Arial Narrow"/>
                <w:sz w:val="22"/>
              </w:rPr>
              <w:t>%</w:t>
            </w:r>
          </w:p>
        </w:tc>
        <w:tc>
          <w:tcPr>
            <w:tcW w:w="1271" w:type="dxa"/>
            <w:vAlign w:val="center"/>
          </w:tcPr>
          <w:p w14:paraId="3907D5BA" w14:textId="77777777" w:rsidR="005F1BB1" w:rsidRPr="00B40FDF" w:rsidRDefault="00244C66" w:rsidP="00342C67">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sz w:val="22"/>
                    </w:rPr>
                  </m:ctrlPr>
                </m:sSubPr>
                <m:e>
                  <m:r>
                    <w:rPr>
                      <w:rFonts w:ascii="Cambria Math" w:eastAsia="Times New Roman" w:hAnsi="Cambria Math"/>
                      <w:color w:val="auto"/>
                      <w:sz w:val="22"/>
                    </w:rPr>
                    <m:t>u</m:t>
                  </m:r>
                </m:e>
                <m:sub>
                  <m:r>
                    <w:rPr>
                      <w:rFonts w:ascii="Cambria Math" w:eastAsia="Times New Roman" w:hAnsi="Cambria Math"/>
                      <w:color w:val="auto"/>
                      <w:sz w:val="22"/>
                      <w:lang w:val="en-US"/>
                    </w:rPr>
                    <m:t>A</m:t>
                  </m:r>
                </m:sub>
              </m:sSub>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r>
                            <w:rPr>
                              <w:rFonts w:ascii="Cambria Math" w:eastAsia="Times New Roman" w:hAnsi="Cambria Math" w:cs="Times New Roman"/>
                              <w:sz w:val="22"/>
                            </w:rPr>
                            <m:t>M</m:t>
                          </m:r>
                        </m:e>
                      </m:d>
                    </m:e>
                  </m:d>
                </m:e>
                <m:sub>
                  <m:r>
                    <w:rPr>
                      <w:rFonts w:ascii="Cambria Math" w:eastAsia="Times New Roman" w:hAnsi="Cambria Math"/>
                      <w:color w:val="auto"/>
                      <w:sz w:val="22"/>
                    </w:rPr>
                    <m:t>j</m:t>
                  </m:r>
                </m:sub>
              </m:sSub>
            </m:oMath>
            <w:r w:rsidR="005F1BB1" w:rsidRPr="00B40FDF">
              <w:rPr>
                <w:rFonts w:ascii="Arial Narrow" w:eastAsia="Times New Roman" w:hAnsi="Arial Narrow"/>
                <w:sz w:val="22"/>
              </w:rPr>
              <w:t>,</w:t>
            </w:r>
          </w:p>
          <w:p w14:paraId="7C9F1D07" w14:textId="77777777" w:rsidR="005F1BB1" w:rsidRPr="00B40FDF" w:rsidRDefault="005F1BB1" w:rsidP="00342C67">
            <w:pPr>
              <w:spacing w:after="0" w:line="240" w:lineRule="auto"/>
              <w:ind w:left="-124" w:right="-101" w:firstLine="0"/>
              <w:jc w:val="center"/>
              <w:rPr>
                <w:rFonts w:ascii="Arial Narrow" w:eastAsia="Times New Roman" w:hAnsi="Arial Narrow"/>
                <w:color w:val="auto"/>
                <w:sz w:val="22"/>
              </w:rPr>
            </w:pPr>
            <w:r w:rsidRPr="00B40FDF">
              <w:rPr>
                <w:rFonts w:ascii="Arial Narrow" w:eastAsia="Times New Roman" w:hAnsi="Arial Narrow"/>
                <w:sz w:val="22"/>
              </w:rPr>
              <w:t>%</w:t>
            </w:r>
          </w:p>
        </w:tc>
        <w:tc>
          <w:tcPr>
            <w:tcW w:w="1408" w:type="dxa"/>
            <w:vAlign w:val="center"/>
          </w:tcPr>
          <w:p w14:paraId="7F299B49" w14:textId="14CC154E" w:rsidR="005F1BB1" w:rsidRPr="00B40FDF" w:rsidRDefault="00244C66" w:rsidP="00342C67">
            <w:pPr>
              <w:spacing w:after="0" w:line="240" w:lineRule="auto"/>
              <w:ind w:left="-124" w:right="-101"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e>
                <m:sub>
                  <m:r>
                    <w:rPr>
                      <w:rFonts w:ascii="Cambria Math" w:eastAsia="Times New Roman" w:hAnsi="Cambria Math"/>
                      <w:color w:val="auto"/>
                      <w:sz w:val="22"/>
                    </w:rPr>
                    <m:t>B</m:t>
                  </m:r>
                </m:sub>
              </m:sSub>
              <m:d>
                <m:dPr>
                  <m:ctrlPr>
                    <w:rPr>
                      <w:rFonts w:ascii="Cambria Math" w:eastAsia="Times New Roman" w:hAnsi="Cambria Math"/>
                      <w:i/>
                      <w:color w:val="auto"/>
                      <w:sz w:val="22"/>
                    </w:rPr>
                  </m:ctrlPr>
                </m:dPr>
                <m:e>
                  <m:sSub>
                    <m:sSubPr>
                      <m:ctrlPr>
                        <w:rPr>
                          <w:rFonts w:ascii="Cambria Math" w:eastAsia="Times New Roman" w:hAnsi="Cambria Math"/>
                          <w:i/>
                          <w:color w:val="auto"/>
                          <w:sz w:val="22"/>
                        </w:rPr>
                      </m:ctrlPr>
                    </m:sSub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s="Times New Roman"/>
                                  <w:sz w:val="22"/>
                                </w:rPr>
                                <m:t>M</m:t>
                              </m:r>
                            </m:e>
                            <m:sub>
                              <m:r>
                                <w:rPr>
                                  <w:rFonts w:ascii="Cambria Math" w:eastAsia="Times New Roman" w:hAnsi="Cambria Math" w:cs="Times New Roman"/>
                                  <w:sz w:val="22"/>
                                </w:rPr>
                                <m:t>cal</m:t>
                              </m:r>
                            </m:sub>
                          </m:sSub>
                        </m:e>
                      </m:d>
                    </m:e>
                    <m:sub>
                      <m:r>
                        <w:rPr>
                          <w:rFonts w:ascii="Cambria Math" w:eastAsia="Times New Roman" w:hAnsi="Cambria Math"/>
                          <w:color w:val="auto"/>
                          <w:sz w:val="22"/>
                          <w:lang w:val="en-US"/>
                        </w:rPr>
                        <m:t>j</m:t>
                      </m:r>
                    </m:sub>
                  </m:sSub>
                </m:e>
              </m:d>
            </m:oMath>
            <w:r w:rsidR="005F1BB1" w:rsidRPr="00B40FDF">
              <w:rPr>
                <w:rFonts w:ascii="Arial Narrow" w:eastAsia="Times New Roman" w:hAnsi="Arial Narrow"/>
                <w:color w:val="auto"/>
                <w:sz w:val="22"/>
              </w:rPr>
              <w:t>,</w:t>
            </w:r>
          </w:p>
          <w:p w14:paraId="7A37488F" w14:textId="77777777" w:rsidR="005F1BB1" w:rsidRPr="00B40FDF" w:rsidRDefault="005F1BB1" w:rsidP="00342C67">
            <w:pPr>
              <w:spacing w:after="0" w:line="240" w:lineRule="auto"/>
              <w:ind w:left="-124" w:right="-101" w:firstLine="0"/>
              <w:jc w:val="center"/>
              <w:rPr>
                <w:rFonts w:ascii="Arial Narrow" w:eastAsia="Times New Roman" w:hAnsi="Arial Narrow" w:cs="Times New Roman"/>
                <w:i/>
                <w:color w:val="auto"/>
                <w:sz w:val="22"/>
              </w:rPr>
            </w:pPr>
            <w:r w:rsidRPr="00B40FDF">
              <w:rPr>
                <w:rFonts w:ascii="Arial Narrow" w:eastAsia="Times New Roman" w:hAnsi="Arial Narrow"/>
                <w:color w:val="auto"/>
                <w:sz w:val="22"/>
              </w:rPr>
              <w:t>%</w:t>
            </w:r>
          </w:p>
        </w:tc>
        <w:tc>
          <w:tcPr>
            <w:tcW w:w="1134" w:type="dxa"/>
            <w:vAlign w:val="center"/>
          </w:tcPr>
          <w:p w14:paraId="35E79EB2" w14:textId="77777777" w:rsidR="005F1BB1" w:rsidRPr="00B40FDF" w:rsidRDefault="00342C67" w:rsidP="00342C67">
            <w:pPr>
              <w:spacing w:after="0" w:line="240" w:lineRule="auto"/>
              <w:ind w:left="-124" w:right="-101" w:firstLine="0"/>
              <w:jc w:val="center"/>
              <w:rPr>
                <w:rFonts w:ascii="Arial Narrow" w:eastAsia="Times New Roman" w:hAnsi="Arial Narrow"/>
                <w:sz w:val="22"/>
              </w:rPr>
            </w:pPr>
            <m:oMath>
              <m:r>
                <w:rPr>
                  <w:rFonts w:ascii="Cambria Math" w:eastAsia="Times New Roman" w:hAnsi="Cambria Math"/>
                  <w:color w:val="auto"/>
                  <w:sz w:val="22"/>
                </w:rPr>
                <m:t>U</m:t>
              </m:r>
              <m:d>
                <m:dPr>
                  <m:ctrlPr>
                    <w:rPr>
                      <w:rFonts w:ascii="Cambria Math" w:eastAsia="Times New Roman" w:hAnsi="Cambria Math"/>
                      <w:i/>
                      <w:color w:val="auto"/>
                      <w:sz w:val="22"/>
                    </w:rPr>
                  </m:ctrlPr>
                </m:dPr>
                <m:e>
                  <m:sSub>
                    <m:sSubPr>
                      <m:ctrlPr>
                        <w:rPr>
                          <w:rFonts w:ascii="Cambria Math" w:eastAsia="Times New Roman" w:hAnsi="Cambria Math"/>
                          <w:i/>
                          <w:color w:val="auto"/>
                          <w:sz w:val="22"/>
                        </w:rPr>
                      </m:ctrlPr>
                    </m:sSubPr>
                    <m:e>
                      <m:r>
                        <w:rPr>
                          <w:rFonts w:ascii="Cambria Math" w:eastAsia="Times New Roman" w:hAnsi="Cambria Math"/>
                          <w:color w:val="auto"/>
                          <w:sz w:val="22"/>
                        </w:rPr>
                        <m:t>δ</m:t>
                      </m:r>
                      <m:d>
                        <m:dPr>
                          <m:ctrlPr>
                            <w:rPr>
                              <w:rFonts w:ascii="Cambria Math" w:eastAsia="Times New Roman" w:hAnsi="Cambria Math" w:cs="Times New Roman"/>
                              <w:i/>
                              <w:sz w:val="22"/>
                            </w:rPr>
                          </m:ctrlPr>
                        </m:dPr>
                        <m:e>
                          <m:r>
                            <w:rPr>
                              <w:rFonts w:ascii="Cambria Math" w:eastAsia="Times New Roman" w:hAnsi="Cambria Math" w:cs="Times New Roman"/>
                              <w:sz w:val="22"/>
                            </w:rPr>
                            <m:t>M</m:t>
                          </m:r>
                        </m:e>
                      </m:d>
                    </m:e>
                    <m:sub>
                      <m:r>
                        <w:rPr>
                          <w:rFonts w:ascii="Cambria Math" w:eastAsia="Times New Roman" w:hAnsi="Cambria Math"/>
                          <w:color w:val="auto"/>
                          <w:sz w:val="22"/>
                          <w:lang w:val="en-US"/>
                        </w:rPr>
                        <m:t>j</m:t>
                      </m:r>
                    </m:sub>
                  </m:sSub>
                </m:e>
              </m:d>
            </m:oMath>
            <w:r w:rsidR="005F1BB1" w:rsidRPr="00B40FDF">
              <w:rPr>
                <w:rFonts w:ascii="Arial Narrow" w:eastAsia="Times New Roman" w:hAnsi="Arial Narrow"/>
                <w:sz w:val="22"/>
              </w:rPr>
              <w:t>,</w:t>
            </w:r>
          </w:p>
          <w:p w14:paraId="11BFD92D" w14:textId="77777777" w:rsidR="005F1BB1" w:rsidRPr="00B40FDF" w:rsidRDefault="005F1BB1" w:rsidP="00342C67">
            <w:pPr>
              <w:spacing w:after="0" w:line="240" w:lineRule="auto"/>
              <w:ind w:left="-124" w:right="-101" w:firstLine="0"/>
              <w:jc w:val="center"/>
              <w:rPr>
                <w:rFonts w:ascii="Arial Narrow" w:eastAsia="Times New Roman" w:hAnsi="Arial Narrow" w:cs="Times New Roman"/>
                <w:i/>
                <w:color w:val="auto"/>
                <w:sz w:val="22"/>
              </w:rPr>
            </w:pPr>
            <w:r w:rsidRPr="00B40FDF">
              <w:rPr>
                <w:rFonts w:ascii="Arial Narrow" w:eastAsia="Times New Roman" w:hAnsi="Arial Narrow"/>
                <w:sz w:val="22"/>
              </w:rPr>
              <w:t>%</w:t>
            </w:r>
          </w:p>
        </w:tc>
      </w:tr>
      <w:tr w:rsidR="005F1BB1" w:rsidRPr="00B40FDF" w14:paraId="3FF6054D" w14:textId="77777777" w:rsidTr="00B844C7">
        <w:tc>
          <w:tcPr>
            <w:tcW w:w="615" w:type="dxa"/>
            <w:vAlign w:val="center"/>
          </w:tcPr>
          <w:p w14:paraId="4D68C35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1</w:t>
            </w:r>
          </w:p>
        </w:tc>
        <w:tc>
          <w:tcPr>
            <w:tcW w:w="1413" w:type="dxa"/>
            <w:vMerge w:val="restart"/>
            <w:vAlign w:val="center"/>
          </w:tcPr>
          <w:p w14:paraId="471BCDC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0" w:type="dxa"/>
          </w:tcPr>
          <w:p w14:paraId="10B33DD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7573692"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7D548FD"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C5E1CD4"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184C1DD"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D0E14BF"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503EDEF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16FBB1A0"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408" w:type="dxa"/>
            <w:vMerge w:val="restart"/>
          </w:tcPr>
          <w:p w14:paraId="50D9F415" w14:textId="77777777" w:rsidR="005F1BB1" w:rsidRPr="00B40FDF" w:rsidRDefault="005F1BB1" w:rsidP="00A32903">
            <w:pPr>
              <w:spacing w:after="0" w:line="240" w:lineRule="auto"/>
              <w:ind w:left="0" w:right="0"/>
              <w:jc w:val="center"/>
              <w:rPr>
                <w:rFonts w:ascii="Arial Narrow" w:eastAsia="Times New Roman" w:hAnsi="Arial Narrow"/>
                <w:color w:val="auto"/>
                <w:sz w:val="22"/>
              </w:rPr>
            </w:pPr>
          </w:p>
        </w:tc>
        <w:tc>
          <w:tcPr>
            <w:tcW w:w="1134" w:type="dxa"/>
            <w:vMerge w:val="restart"/>
          </w:tcPr>
          <w:p w14:paraId="5475A2D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r>
      <w:tr w:rsidR="005F1BB1" w:rsidRPr="00B40FDF" w14:paraId="597C1F3A" w14:textId="77777777" w:rsidTr="00B844C7">
        <w:trPr>
          <w:cantSplit/>
          <w:trHeight w:val="77"/>
        </w:trPr>
        <w:tc>
          <w:tcPr>
            <w:tcW w:w="615" w:type="dxa"/>
            <w:textDirection w:val="tbRl"/>
            <w:vAlign w:val="center"/>
          </w:tcPr>
          <w:p w14:paraId="5C362EF7" w14:textId="77777777" w:rsidR="005F1BB1" w:rsidRPr="00B40FDF" w:rsidRDefault="005F1BB1" w:rsidP="00A32903">
            <w:pPr>
              <w:spacing w:after="0" w:line="240" w:lineRule="auto"/>
              <w:ind w:left="113" w:right="113" w:firstLine="0"/>
              <w:jc w:val="center"/>
              <w:rPr>
                <w:rFonts w:ascii="Arial Narrow" w:eastAsia="Times New Roman" w:hAnsi="Arial Narrow"/>
                <w:color w:val="auto"/>
                <w:sz w:val="22"/>
              </w:rPr>
            </w:pPr>
            <w:r w:rsidRPr="00B40FDF">
              <w:rPr>
                <w:rFonts w:ascii="Arial Narrow" w:eastAsia="Times New Roman" w:hAnsi="Arial Narrow"/>
                <w:color w:val="auto"/>
                <w:sz w:val="22"/>
              </w:rPr>
              <w:t>…</w:t>
            </w:r>
          </w:p>
        </w:tc>
        <w:tc>
          <w:tcPr>
            <w:tcW w:w="1413" w:type="dxa"/>
            <w:vMerge/>
            <w:vAlign w:val="center"/>
          </w:tcPr>
          <w:p w14:paraId="25B4AB53"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0" w:type="dxa"/>
          </w:tcPr>
          <w:p w14:paraId="1F1D50B8"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2AE53D9"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4D37DBB"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08B36D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7C4A482"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DE80276"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48B37702"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27E9513C"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408" w:type="dxa"/>
            <w:vMerge/>
          </w:tcPr>
          <w:p w14:paraId="3CDE258B" w14:textId="77777777" w:rsidR="005F1BB1" w:rsidRPr="00B40FDF" w:rsidRDefault="005F1BB1" w:rsidP="00A32903">
            <w:pPr>
              <w:spacing w:after="0" w:line="240" w:lineRule="auto"/>
              <w:ind w:left="0" w:right="0"/>
              <w:jc w:val="center"/>
              <w:rPr>
                <w:rFonts w:ascii="Arial Narrow" w:eastAsia="Times New Roman" w:hAnsi="Arial Narrow"/>
                <w:color w:val="auto"/>
                <w:sz w:val="22"/>
              </w:rPr>
            </w:pPr>
          </w:p>
        </w:tc>
        <w:tc>
          <w:tcPr>
            <w:tcW w:w="1134" w:type="dxa"/>
            <w:vMerge/>
          </w:tcPr>
          <w:p w14:paraId="3153088F"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r>
      <w:tr w:rsidR="005F1BB1" w:rsidRPr="00B40FDF" w14:paraId="32BA9003" w14:textId="77777777" w:rsidTr="00B844C7">
        <w:tc>
          <w:tcPr>
            <w:tcW w:w="615" w:type="dxa"/>
            <w:vAlign w:val="center"/>
          </w:tcPr>
          <w:p w14:paraId="09C6E6A4"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m:oMathPara>
              <m:oMath>
                <m:r>
                  <w:rPr>
                    <w:rFonts w:ascii="Cambria Math" w:hAnsi="Cambria Math"/>
                    <w:sz w:val="22"/>
                  </w:rPr>
                  <m:t>n</m:t>
                </m:r>
              </m:oMath>
            </m:oMathPara>
          </w:p>
        </w:tc>
        <w:tc>
          <w:tcPr>
            <w:tcW w:w="1413" w:type="dxa"/>
            <w:vMerge/>
            <w:vAlign w:val="center"/>
          </w:tcPr>
          <w:p w14:paraId="2E8ACAA4"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0" w:type="dxa"/>
          </w:tcPr>
          <w:p w14:paraId="1D8CBDBD"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B57AC10"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D70C8B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ACFF0D6"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65726F8"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87EE126"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06901566"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60918C12"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408" w:type="dxa"/>
            <w:vMerge/>
          </w:tcPr>
          <w:p w14:paraId="4AB77A36" w14:textId="77777777" w:rsidR="005F1BB1" w:rsidRPr="00B40FDF" w:rsidRDefault="005F1BB1" w:rsidP="00A32903">
            <w:pPr>
              <w:spacing w:after="0" w:line="240" w:lineRule="auto"/>
              <w:ind w:left="0" w:right="0"/>
              <w:jc w:val="center"/>
              <w:rPr>
                <w:rFonts w:ascii="Arial Narrow" w:eastAsia="Times New Roman" w:hAnsi="Arial Narrow"/>
                <w:color w:val="auto"/>
                <w:sz w:val="22"/>
              </w:rPr>
            </w:pPr>
          </w:p>
        </w:tc>
        <w:tc>
          <w:tcPr>
            <w:tcW w:w="1134" w:type="dxa"/>
            <w:vMerge/>
          </w:tcPr>
          <w:p w14:paraId="7BD8442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r>
      <w:tr w:rsidR="005F1BB1" w:rsidRPr="00B40FDF" w14:paraId="7D8BAD87" w14:textId="77777777" w:rsidTr="00B844C7">
        <w:tc>
          <w:tcPr>
            <w:tcW w:w="615" w:type="dxa"/>
            <w:vAlign w:val="center"/>
          </w:tcPr>
          <w:p w14:paraId="3A339DD4" w14:textId="77777777" w:rsidR="005F1BB1" w:rsidRPr="00B40FDF" w:rsidRDefault="005F1BB1"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413" w:type="dxa"/>
            <w:vAlign w:val="center"/>
          </w:tcPr>
          <w:p w14:paraId="693AA694"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0" w:type="dxa"/>
          </w:tcPr>
          <w:p w14:paraId="0A15706F" w14:textId="77777777" w:rsidR="005F1BB1" w:rsidRPr="00B40FDF" w:rsidRDefault="005F1BB1"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7386FEA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vAlign w:val="center"/>
          </w:tcPr>
          <w:p w14:paraId="1CE5476F"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22F2284B" w14:textId="77777777" w:rsidR="005F1BB1" w:rsidRPr="00B40FDF" w:rsidRDefault="005F1BB1"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tcPr>
          <w:p w14:paraId="3F009D36" w14:textId="77777777" w:rsidR="005F1BB1" w:rsidRPr="00B40FDF" w:rsidRDefault="005F1BB1"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159C03E6"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1D4E5BE2" w14:textId="77777777" w:rsidR="005F1BB1" w:rsidRPr="00B40FDF" w:rsidRDefault="005F1BB1"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6227B1F5"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408" w:type="dxa"/>
          </w:tcPr>
          <w:p w14:paraId="27E30170" w14:textId="77777777" w:rsidR="005F1BB1" w:rsidRPr="00B40FDF" w:rsidRDefault="005F1BB1"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134" w:type="dxa"/>
          </w:tcPr>
          <w:p w14:paraId="4ABADBB6" w14:textId="77777777" w:rsidR="005F1BB1" w:rsidRPr="00B40FDF" w:rsidRDefault="005F1BB1"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r>
      <w:tr w:rsidR="005F1BB1" w:rsidRPr="00B40FDF" w14:paraId="099BA96D" w14:textId="77777777" w:rsidTr="00B844C7">
        <w:tc>
          <w:tcPr>
            <w:tcW w:w="615" w:type="dxa"/>
            <w:vAlign w:val="center"/>
          </w:tcPr>
          <w:p w14:paraId="728D2121" w14:textId="77777777" w:rsidR="005F1BB1" w:rsidRPr="00B40FDF" w:rsidRDefault="005F1BB1" w:rsidP="00A32903">
            <w:pPr>
              <w:spacing w:after="0" w:line="240" w:lineRule="auto"/>
              <w:ind w:left="0" w:right="0" w:firstLine="0"/>
              <w:jc w:val="center"/>
              <w:rPr>
                <w:rFonts w:ascii="Arial Narrow" w:hAnsi="Arial Narrow"/>
                <w:sz w:val="22"/>
              </w:rPr>
            </w:pPr>
            <w:r w:rsidRPr="00B40FDF">
              <w:rPr>
                <w:rFonts w:ascii="Arial Narrow" w:eastAsia="Times New Roman" w:hAnsi="Arial Narrow"/>
                <w:color w:val="auto"/>
                <w:sz w:val="22"/>
              </w:rPr>
              <w:t>1</w:t>
            </w:r>
          </w:p>
        </w:tc>
        <w:tc>
          <w:tcPr>
            <w:tcW w:w="1413" w:type="dxa"/>
            <w:vMerge w:val="restart"/>
            <w:vAlign w:val="center"/>
          </w:tcPr>
          <w:p w14:paraId="2B3CF064"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0" w:type="dxa"/>
          </w:tcPr>
          <w:p w14:paraId="5BDEFA7A"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43C0579"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DAA9CB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54A12C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5C0673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145797C"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51525A38"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5F5BFDD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408" w:type="dxa"/>
            <w:vMerge w:val="restart"/>
          </w:tcPr>
          <w:p w14:paraId="67253535"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134" w:type="dxa"/>
            <w:vMerge w:val="restart"/>
          </w:tcPr>
          <w:p w14:paraId="19771CE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r>
      <w:tr w:rsidR="005F1BB1" w:rsidRPr="00B40FDF" w14:paraId="0541AB5E" w14:textId="77777777" w:rsidTr="00B844C7">
        <w:trPr>
          <w:cantSplit/>
          <w:trHeight w:val="77"/>
        </w:trPr>
        <w:tc>
          <w:tcPr>
            <w:tcW w:w="615" w:type="dxa"/>
            <w:textDirection w:val="tbRl"/>
            <w:vAlign w:val="center"/>
          </w:tcPr>
          <w:p w14:paraId="33BF6B3A" w14:textId="77777777" w:rsidR="005F1BB1" w:rsidRPr="00B40FDF" w:rsidRDefault="005F1BB1" w:rsidP="00A32903">
            <w:pPr>
              <w:spacing w:after="0" w:line="240" w:lineRule="auto"/>
              <w:ind w:left="113" w:right="113" w:firstLine="0"/>
              <w:jc w:val="center"/>
              <w:rPr>
                <w:rFonts w:ascii="Arial Narrow" w:hAnsi="Arial Narrow"/>
                <w:sz w:val="22"/>
              </w:rPr>
            </w:pPr>
            <w:r w:rsidRPr="00B40FDF">
              <w:rPr>
                <w:rFonts w:ascii="Arial Narrow" w:eastAsia="Times New Roman" w:hAnsi="Arial Narrow"/>
                <w:color w:val="auto"/>
                <w:sz w:val="22"/>
              </w:rPr>
              <w:t>…</w:t>
            </w:r>
          </w:p>
        </w:tc>
        <w:tc>
          <w:tcPr>
            <w:tcW w:w="1413" w:type="dxa"/>
            <w:vMerge/>
            <w:vAlign w:val="center"/>
          </w:tcPr>
          <w:p w14:paraId="5181657D"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0" w:type="dxa"/>
          </w:tcPr>
          <w:p w14:paraId="6C1F48F2"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73E5245"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CE6D956"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F2CA1E4"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E4B862A"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266C709"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5BEE6C93"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64C8281B"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408" w:type="dxa"/>
            <w:vMerge/>
          </w:tcPr>
          <w:p w14:paraId="6DB77271"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134" w:type="dxa"/>
            <w:vMerge/>
          </w:tcPr>
          <w:p w14:paraId="31AE42B3"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r>
      <w:tr w:rsidR="005F1BB1" w:rsidRPr="00B40FDF" w14:paraId="7ED8DE0A" w14:textId="77777777" w:rsidTr="00B844C7">
        <w:tc>
          <w:tcPr>
            <w:tcW w:w="615" w:type="dxa"/>
            <w:vAlign w:val="center"/>
          </w:tcPr>
          <w:p w14:paraId="4357DC90" w14:textId="77777777" w:rsidR="005F1BB1" w:rsidRPr="00B40FDF" w:rsidRDefault="005F1BB1" w:rsidP="00A32903">
            <w:pPr>
              <w:spacing w:after="0" w:line="240" w:lineRule="auto"/>
              <w:ind w:left="0" w:right="0" w:firstLine="0"/>
              <w:jc w:val="center"/>
              <w:rPr>
                <w:rFonts w:ascii="Arial Narrow" w:hAnsi="Arial Narrow"/>
                <w:sz w:val="22"/>
              </w:rPr>
            </w:pPr>
            <m:oMathPara>
              <m:oMath>
                <m:r>
                  <w:rPr>
                    <w:rFonts w:ascii="Cambria Math" w:hAnsi="Cambria Math"/>
                    <w:sz w:val="22"/>
                  </w:rPr>
                  <m:t>n</m:t>
                </m:r>
              </m:oMath>
            </m:oMathPara>
          </w:p>
        </w:tc>
        <w:tc>
          <w:tcPr>
            <w:tcW w:w="1413" w:type="dxa"/>
            <w:vMerge/>
            <w:vAlign w:val="center"/>
          </w:tcPr>
          <w:p w14:paraId="1CB5489F"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0" w:type="dxa"/>
          </w:tcPr>
          <w:p w14:paraId="71AFBA19"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D835614"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28A26FE"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9069D23"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DC730C5"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DA69C28"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6BC172E9"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77624050"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408" w:type="dxa"/>
            <w:vMerge/>
          </w:tcPr>
          <w:p w14:paraId="0F4A3E04"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c>
          <w:tcPr>
            <w:tcW w:w="1134" w:type="dxa"/>
            <w:vMerge/>
          </w:tcPr>
          <w:p w14:paraId="2E39EA28" w14:textId="77777777" w:rsidR="005F1BB1" w:rsidRPr="00B40FDF" w:rsidRDefault="005F1BB1" w:rsidP="00A32903">
            <w:pPr>
              <w:spacing w:after="0" w:line="240" w:lineRule="auto"/>
              <w:ind w:left="0" w:right="0" w:firstLine="0"/>
              <w:jc w:val="center"/>
              <w:rPr>
                <w:rFonts w:ascii="Arial Narrow" w:eastAsia="Times New Roman" w:hAnsi="Arial Narrow"/>
                <w:color w:val="auto"/>
                <w:sz w:val="22"/>
              </w:rPr>
            </w:pPr>
          </w:p>
        </w:tc>
      </w:tr>
    </w:tbl>
    <w:p w14:paraId="60CB19D8" w14:textId="77777777" w:rsidR="00024BE1" w:rsidRPr="00B40FDF" w:rsidRDefault="00024BE1" w:rsidP="00A32903">
      <w:pPr>
        <w:spacing w:after="0" w:line="240" w:lineRule="auto"/>
        <w:rPr>
          <w:rFonts w:ascii="Arial Narrow" w:hAnsi="Arial Narrow"/>
          <w:sz w:val="26"/>
          <w:szCs w:val="26"/>
        </w:rPr>
      </w:pPr>
    </w:p>
    <w:p w14:paraId="6AAB692E" w14:textId="77777777" w:rsidR="0037075F" w:rsidRPr="00B40FDF" w:rsidRDefault="0037075F" w:rsidP="00A32903">
      <w:pPr>
        <w:spacing w:after="0" w:line="240" w:lineRule="auto"/>
        <w:rPr>
          <w:rFonts w:ascii="Arial Narrow" w:hAnsi="Arial Narrow"/>
          <w:sz w:val="26"/>
          <w:szCs w:val="26"/>
        </w:rPr>
      </w:pPr>
    </w:p>
    <w:p w14:paraId="4CEEF143" w14:textId="77777777" w:rsidR="00AD5DFF" w:rsidRPr="00B40FDF" w:rsidRDefault="00AD5DFF" w:rsidP="00A32903">
      <w:pPr>
        <w:spacing w:after="0" w:line="240" w:lineRule="auto"/>
        <w:rPr>
          <w:rFonts w:ascii="Arial Narrow" w:hAnsi="Arial Narrow"/>
          <w:sz w:val="26"/>
          <w:szCs w:val="26"/>
        </w:rPr>
      </w:pPr>
      <w:r w:rsidRPr="00B40FDF">
        <w:rPr>
          <w:rFonts w:ascii="Arial Narrow" w:hAnsi="Arial Narrow"/>
          <w:sz w:val="26"/>
          <w:szCs w:val="26"/>
        </w:rPr>
        <w:t xml:space="preserve">Таблица </w:t>
      </w:r>
      <w:r w:rsidR="00696F9F" w:rsidRPr="00B40FDF">
        <w:rPr>
          <w:rFonts w:ascii="Arial Narrow" w:hAnsi="Arial Narrow"/>
          <w:sz w:val="26"/>
          <w:szCs w:val="26"/>
        </w:rPr>
        <w:t>2</w:t>
      </w:r>
      <w:r w:rsidRPr="00B40FDF">
        <w:rPr>
          <w:rFonts w:ascii="Arial Narrow" w:hAnsi="Arial Narrow"/>
          <w:sz w:val="26"/>
          <w:szCs w:val="26"/>
        </w:rPr>
        <w:t xml:space="preserve"> – </w:t>
      </w:r>
      <w:r w:rsidR="0033602E" w:rsidRPr="00B40FDF">
        <w:rPr>
          <w:rFonts w:ascii="Arial Narrow" w:hAnsi="Arial Narrow"/>
          <w:sz w:val="26"/>
          <w:szCs w:val="26"/>
        </w:rPr>
        <w:t>Обработка результатов измерений и вычисление расширенной неопределенности измерений единицы объема жидкости в потоке КР</w:t>
      </w:r>
      <w:r w:rsidRPr="00B40FDF">
        <w:rPr>
          <w:rFonts w:ascii="Arial Narrow" w:hAnsi="Arial Narrow"/>
          <w:sz w:val="26"/>
          <w:szCs w:val="26"/>
        </w:rPr>
        <w:t xml:space="preserve"> </w:t>
      </w:r>
    </w:p>
    <w:tbl>
      <w:tblPr>
        <w:tblStyle w:val="ab"/>
        <w:tblW w:w="14737" w:type="dxa"/>
        <w:tblLayout w:type="fixed"/>
        <w:tblLook w:val="04A0" w:firstRow="1" w:lastRow="0" w:firstColumn="1" w:lastColumn="0" w:noHBand="0" w:noVBand="1"/>
      </w:tblPr>
      <w:tblGrid>
        <w:gridCol w:w="615"/>
        <w:gridCol w:w="1413"/>
        <w:gridCol w:w="1270"/>
        <w:gridCol w:w="1271"/>
        <w:gridCol w:w="1271"/>
        <w:gridCol w:w="1271"/>
        <w:gridCol w:w="1271"/>
        <w:gridCol w:w="1271"/>
        <w:gridCol w:w="1271"/>
        <w:gridCol w:w="1271"/>
        <w:gridCol w:w="1271"/>
        <w:gridCol w:w="1271"/>
      </w:tblGrid>
      <w:tr w:rsidR="00DB03E4" w:rsidRPr="00B40FDF" w14:paraId="7CA62924" w14:textId="77777777" w:rsidTr="00DB03E4">
        <w:tc>
          <w:tcPr>
            <w:tcW w:w="615" w:type="dxa"/>
            <w:vAlign w:val="center"/>
          </w:tcPr>
          <w:p w14:paraId="05AA723B" w14:textId="77777777" w:rsidR="00DB03E4" w:rsidRPr="00B40FDF" w:rsidRDefault="00DB03E4" w:rsidP="00A32903">
            <w:pPr>
              <w:spacing w:after="0" w:line="240" w:lineRule="auto"/>
              <w:ind w:left="-117" w:right="-48" w:firstLine="0"/>
              <w:jc w:val="center"/>
              <w:rPr>
                <w:rFonts w:ascii="Arial Narrow" w:eastAsia="Times New Roman" w:hAnsi="Arial Narrow"/>
                <w:color w:val="auto"/>
                <w:sz w:val="22"/>
              </w:rPr>
            </w:pPr>
            <w:r w:rsidRPr="00B40FDF">
              <w:rPr>
                <w:rFonts w:ascii="Arial Narrow" w:eastAsia="Times New Roman" w:hAnsi="Arial Narrow"/>
                <w:color w:val="auto"/>
                <w:sz w:val="22"/>
              </w:rPr>
              <w:t>№ изм.</w:t>
            </w:r>
          </w:p>
        </w:tc>
        <w:tc>
          <w:tcPr>
            <w:tcW w:w="1413" w:type="dxa"/>
            <w:vAlign w:val="center"/>
          </w:tcPr>
          <w:p w14:paraId="76ED0192"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 xml:space="preserve">Точка расхода, </w:t>
            </w:r>
            <w:r w:rsidRPr="00B40FDF">
              <w:rPr>
                <w:rFonts w:ascii="Arial Narrow" w:hAnsi="Arial Narrow"/>
                <w:sz w:val="22"/>
              </w:rPr>
              <w:t>м³/ч</w:t>
            </w:r>
          </w:p>
        </w:tc>
        <w:tc>
          <w:tcPr>
            <w:tcW w:w="1270" w:type="dxa"/>
            <w:vAlign w:val="center"/>
          </w:tcPr>
          <w:p w14:paraId="7D622A75" w14:textId="77777777" w:rsidR="00DB03E4" w:rsidRPr="00B40FDF" w:rsidRDefault="00244C66" w:rsidP="00A32903">
            <w:pPr>
              <w:spacing w:after="0" w:line="240" w:lineRule="auto"/>
              <w:ind w:left="0" w:right="0" w:firstLine="0"/>
              <w:jc w:val="center"/>
              <w:rPr>
                <w:rFonts w:ascii="Arial Narrow" w:eastAsia="Times New Roman" w:hAnsi="Arial Narrow" w:cs="Times New Roman"/>
                <w:color w:val="auto"/>
                <w:sz w:val="22"/>
              </w:rPr>
            </w:pPr>
            <m:oMath>
              <m:sSub>
                <m:sSubPr>
                  <m:ctrlPr>
                    <w:rPr>
                      <w:rFonts w:ascii="Cambria Math" w:eastAsia="Times New Roman" w:hAnsi="Cambria Math" w:cs="Times New Roman"/>
                      <w:i/>
                      <w:iCs/>
                      <w:color w:val="auto"/>
                      <w:sz w:val="22"/>
                      <w:lang w:val="en-US"/>
                    </w:rPr>
                  </m:ctrlPr>
                </m:sSubPr>
                <m:e>
                  <m:r>
                    <w:rPr>
                      <w:rFonts w:ascii="Cambria Math" w:eastAsia="Times New Roman" w:hAnsi="Cambria Math" w:cs="Times New Roman"/>
                      <w:color w:val="auto"/>
                      <w:sz w:val="22"/>
                      <w:lang w:val="en-US"/>
                    </w:rPr>
                    <m:t>T</m:t>
                  </m:r>
                </m:e>
                <m:sub>
                  <m:r>
                    <w:rPr>
                      <w:rFonts w:ascii="Cambria Math" w:eastAsia="Times New Roman" w:hAnsi="Cambria Math" w:cs="Times New Roman"/>
                      <w:color w:val="auto"/>
                      <w:sz w:val="22"/>
                      <w:lang w:val="en-US"/>
                    </w:rPr>
                    <m:t>ji</m:t>
                  </m:r>
                </m:sub>
              </m:sSub>
            </m:oMath>
            <w:r w:rsidR="00DB03E4" w:rsidRPr="00B40FDF">
              <w:rPr>
                <w:rFonts w:ascii="Arial Narrow" w:eastAsia="Times New Roman" w:hAnsi="Arial Narrow" w:cs="Times New Roman"/>
                <w:color w:val="auto"/>
                <w:sz w:val="22"/>
              </w:rPr>
              <w:t>,</w:t>
            </w:r>
          </w:p>
          <w:p w14:paraId="3A03C46A" w14:textId="77777777" w:rsidR="00DB03E4" w:rsidRPr="00B40FDF" w:rsidRDefault="00DB03E4" w:rsidP="00A32903">
            <w:pPr>
              <w:spacing w:after="0" w:line="240" w:lineRule="auto"/>
              <w:ind w:left="0" w:right="0" w:firstLine="0"/>
              <w:jc w:val="center"/>
              <w:rPr>
                <w:rFonts w:ascii="Arial Narrow" w:eastAsia="Times New Roman" w:hAnsi="Arial Narrow" w:cs="Times New Roman"/>
                <w:color w:val="auto"/>
                <w:sz w:val="22"/>
                <w:lang w:val="en-US"/>
              </w:rPr>
            </w:pPr>
            <w:r w:rsidRPr="00B40FDF">
              <w:rPr>
                <w:rFonts w:ascii="Arial Narrow" w:eastAsia="Times New Roman" w:hAnsi="Arial Narrow" w:cs="Times New Roman"/>
                <w:color w:val="auto"/>
                <w:sz w:val="22"/>
              </w:rPr>
              <w:t>с</w:t>
            </w:r>
          </w:p>
        </w:tc>
        <w:tc>
          <w:tcPr>
            <w:tcW w:w="1271" w:type="dxa"/>
            <w:vAlign w:val="center"/>
          </w:tcPr>
          <w:p w14:paraId="3D92DE5D" w14:textId="77777777" w:rsidR="00DB03E4"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lang w:val="en-US"/>
                    </w:rPr>
                  </m:ctrlPr>
                </m:sSubPr>
                <m:e>
                  <m:r>
                    <w:rPr>
                      <w:rFonts w:ascii="Cambria Math" w:eastAsia="Times New Roman" w:hAnsi="Cambria Math"/>
                      <w:color w:val="auto"/>
                      <w:sz w:val="22"/>
                      <w:lang w:val="en-US"/>
                    </w:rPr>
                    <m:t>t</m:t>
                  </m:r>
                </m:e>
                <m:sub>
                  <m:r>
                    <w:rPr>
                      <w:rFonts w:ascii="Cambria Math" w:eastAsia="Times New Roman" w:hAnsi="Cambria Math"/>
                      <w:color w:val="auto"/>
                      <w:sz w:val="22"/>
                      <w:lang w:val="en-US"/>
                    </w:rPr>
                    <m:t xml:space="preserve">жид. </m:t>
                  </m:r>
                  <m:r>
                    <w:rPr>
                      <w:rFonts w:ascii="Cambria Math" w:eastAsia="Times New Roman" w:hAnsi="Cambria Math"/>
                      <w:color w:val="auto"/>
                      <w:sz w:val="22"/>
                      <w:lang w:val="en-US"/>
                    </w:rPr>
                    <m:t>ji</m:t>
                  </m:r>
                </m:sub>
              </m:sSub>
            </m:oMath>
            <w:r w:rsidR="00DB03E4" w:rsidRPr="00B40FDF">
              <w:rPr>
                <w:rFonts w:ascii="Arial Narrow" w:eastAsia="Times New Roman" w:hAnsi="Arial Narrow"/>
                <w:color w:val="auto"/>
                <w:sz w:val="22"/>
              </w:rPr>
              <w:t>,</w:t>
            </w:r>
          </w:p>
          <w:p w14:paraId="4669770B"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lang w:val="en-US"/>
              </w:rPr>
              <w:t>°</w:t>
            </w:r>
            <w:r w:rsidRPr="00B40FDF">
              <w:rPr>
                <w:rFonts w:ascii="Arial Narrow" w:eastAsia="Times New Roman" w:hAnsi="Arial Narrow"/>
                <w:color w:val="auto"/>
                <w:sz w:val="22"/>
              </w:rPr>
              <w:t>С</w:t>
            </w:r>
          </w:p>
        </w:tc>
        <w:tc>
          <w:tcPr>
            <w:tcW w:w="1271" w:type="dxa"/>
            <w:vAlign w:val="center"/>
          </w:tcPr>
          <w:p w14:paraId="5708B1FE" w14:textId="77777777" w:rsidR="00DB03E4"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lang w:val="en-US"/>
                    </w:rPr>
                  </m:ctrlPr>
                </m:sSubPr>
                <m:e>
                  <m:r>
                    <w:rPr>
                      <w:rFonts w:ascii="Cambria Math" w:eastAsia="Times New Roman" w:hAnsi="Cambria Math"/>
                      <w:color w:val="auto"/>
                      <w:sz w:val="22"/>
                      <w:lang w:val="en-US"/>
                    </w:rPr>
                    <m:t>P</m:t>
                  </m:r>
                </m:e>
                <m:sub>
                  <m:r>
                    <w:rPr>
                      <w:rFonts w:ascii="Cambria Math" w:eastAsia="Times New Roman" w:hAnsi="Cambria Math"/>
                      <w:color w:val="auto"/>
                      <w:sz w:val="22"/>
                      <w:lang w:val="en-US"/>
                    </w:rPr>
                    <m:t xml:space="preserve">жид. </m:t>
                  </m:r>
                  <m:r>
                    <w:rPr>
                      <w:rFonts w:ascii="Cambria Math" w:eastAsia="Times New Roman" w:hAnsi="Cambria Math"/>
                      <w:color w:val="auto"/>
                      <w:sz w:val="22"/>
                      <w:lang w:val="en-US"/>
                    </w:rPr>
                    <m:t>ji</m:t>
                  </m:r>
                </m:sub>
              </m:sSub>
            </m:oMath>
            <w:r w:rsidR="00DB03E4" w:rsidRPr="00B40FDF">
              <w:rPr>
                <w:rFonts w:ascii="Arial Narrow" w:eastAsia="Times New Roman" w:hAnsi="Arial Narrow"/>
                <w:color w:val="auto"/>
                <w:sz w:val="22"/>
              </w:rPr>
              <w:t>,</w:t>
            </w:r>
          </w:p>
          <w:p w14:paraId="03A144AE"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кПа</w:t>
            </w:r>
          </w:p>
        </w:tc>
        <w:tc>
          <w:tcPr>
            <w:tcW w:w="1271" w:type="dxa"/>
            <w:vAlign w:val="center"/>
          </w:tcPr>
          <w:p w14:paraId="5CD46DCC" w14:textId="77777777" w:rsidR="00DB03E4"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color w:val="auto"/>
                      <w:sz w:val="22"/>
                    </w:rPr>
                  </m:ctrlPr>
                </m:sSubPr>
                <m:e>
                  <m:r>
                    <w:rPr>
                      <w:rFonts w:ascii="Cambria Math" w:eastAsia="Times New Roman" w:hAnsi="Cambria Math"/>
                      <w:color w:val="auto"/>
                      <w:sz w:val="22"/>
                    </w:rPr>
                    <m:t>V</m:t>
                  </m:r>
                </m:e>
                <m:sub>
                  <m:r>
                    <w:rPr>
                      <w:rFonts w:ascii="Cambria Math" w:eastAsia="Times New Roman" w:hAnsi="Cambria Math"/>
                      <w:color w:val="auto"/>
                      <w:sz w:val="22"/>
                    </w:rPr>
                    <m:t>ji</m:t>
                  </m:r>
                </m:sub>
              </m:sSub>
            </m:oMath>
            <w:r w:rsidR="00DB03E4" w:rsidRPr="00B40FDF">
              <w:rPr>
                <w:rFonts w:ascii="Arial Narrow" w:eastAsia="Times New Roman" w:hAnsi="Arial Narrow"/>
                <w:color w:val="auto"/>
                <w:sz w:val="22"/>
              </w:rPr>
              <w:t>,</w:t>
            </w:r>
          </w:p>
          <w:p w14:paraId="5C8519DA"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дм³</w:t>
            </w:r>
          </w:p>
        </w:tc>
        <w:tc>
          <w:tcPr>
            <w:tcW w:w="1271" w:type="dxa"/>
            <w:vAlign w:val="center"/>
          </w:tcPr>
          <w:p w14:paraId="793DABDD" w14:textId="77777777" w:rsidR="00DB03E4"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color w:val="auto"/>
                      <w:sz w:val="22"/>
                    </w:rPr>
                  </m:ctrlPr>
                </m:sSubPr>
                <m:e>
                  <m:r>
                    <w:rPr>
                      <w:rFonts w:ascii="Cambria Math" w:eastAsia="Times New Roman" w:hAnsi="Cambria Math"/>
                      <w:color w:val="auto"/>
                      <w:sz w:val="22"/>
                    </w:rPr>
                    <m:t>V</m:t>
                  </m:r>
                </m:e>
                <m:sub>
                  <m:r>
                    <m:rPr>
                      <m:sty m:val="p"/>
                    </m:rPr>
                    <w:rPr>
                      <w:rFonts w:ascii="Cambria Math" w:eastAsia="Times New Roman" w:hAnsi="Cambria Math"/>
                      <w:color w:val="auto"/>
                      <w:sz w:val="22"/>
                    </w:rPr>
                    <m:t xml:space="preserve">НЭТ </m:t>
                  </m:r>
                  <m:r>
                    <w:rPr>
                      <w:rFonts w:ascii="Cambria Math" w:eastAsia="Times New Roman" w:hAnsi="Cambria Math"/>
                      <w:color w:val="auto"/>
                      <w:sz w:val="22"/>
                    </w:rPr>
                    <m:t>ji</m:t>
                  </m:r>
                </m:sub>
              </m:sSub>
            </m:oMath>
            <w:r w:rsidR="00DB03E4" w:rsidRPr="00B40FDF">
              <w:rPr>
                <w:rFonts w:ascii="Arial Narrow" w:eastAsia="Times New Roman" w:hAnsi="Arial Narrow"/>
                <w:color w:val="auto"/>
                <w:sz w:val="22"/>
              </w:rPr>
              <w:t>,</w:t>
            </w:r>
          </w:p>
          <w:p w14:paraId="4DF73E29"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дм³</w:t>
            </w:r>
          </w:p>
        </w:tc>
        <w:tc>
          <w:tcPr>
            <w:tcW w:w="1271" w:type="dxa"/>
            <w:vAlign w:val="center"/>
          </w:tcPr>
          <w:p w14:paraId="211894EC" w14:textId="77777777" w:rsidR="00DB03E4"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r>
                    <w:rPr>
                      <w:rFonts w:ascii="Cambria Math" w:eastAsia="Times New Roman" w:hAnsi="Cambria Math"/>
                      <w:color w:val="auto"/>
                      <w:sz w:val="22"/>
                      <w:lang w:val="en-US"/>
                    </w:rPr>
                    <m:t>V</m:t>
                  </m:r>
                  <m:r>
                    <w:rPr>
                      <w:rFonts w:ascii="Cambria Math" w:eastAsia="Times New Roman" w:hAnsi="Cambria Math"/>
                      <w:color w:val="auto"/>
                      <w:sz w:val="22"/>
                    </w:rPr>
                    <m:t>)</m:t>
                  </m:r>
                </m:e>
                <m:sub>
                  <m:r>
                    <w:rPr>
                      <w:rFonts w:ascii="Cambria Math" w:eastAsia="Times New Roman" w:hAnsi="Cambria Math"/>
                      <w:color w:val="auto"/>
                      <w:sz w:val="22"/>
                    </w:rPr>
                    <m:t>ji</m:t>
                  </m:r>
                </m:sub>
              </m:sSub>
            </m:oMath>
            <w:r w:rsidR="00DB03E4" w:rsidRPr="00B40FDF">
              <w:rPr>
                <w:rFonts w:ascii="Arial Narrow" w:eastAsia="Times New Roman" w:hAnsi="Arial Narrow"/>
                <w:sz w:val="22"/>
              </w:rPr>
              <w:t>,</w:t>
            </w:r>
          </w:p>
          <w:p w14:paraId="4715D609"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vAlign w:val="center"/>
          </w:tcPr>
          <w:p w14:paraId="2BC0E8DE" w14:textId="77777777" w:rsidR="00DB03E4" w:rsidRPr="00B40FDF" w:rsidRDefault="00244C66" w:rsidP="00A32903">
            <w:pPr>
              <w:spacing w:after="0" w:line="240" w:lineRule="auto"/>
              <w:ind w:left="0" w:right="0" w:firstLine="0"/>
              <w:jc w:val="center"/>
              <w:rPr>
                <w:rFonts w:ascii="Arial Narrow" w:eastAsia="Times New Roman" w:hAnsi="Arial Narrow"/>
                <w:sz w:val="22"/>
              </w:rPr>
            </w:pPr>
            <m:oMath>
              <m:bar>
                <m:barPr>
                  <m:pos m:val="top"/>
                  <m:ctrlPr>
                    <w:rPr>
                      <w:rFonts w:ascii="Cambria Math" w:eastAsia="Times New Roman" w:hAnsi="Cambria Math"/>
                      <w:color w:val="auto"/>
                      <w:sz w:val="22"/>
                    </w:rPr>
                  </m:ctrlPr>
                </m:barPr>
                <m:e>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r>
                        <w:rPr>
                          <w:rFonts w:ascii="Cambria Math" w:eastAsia="Times New Roman" w:hAnsi="Cambria Math"/>
                          <w:color w:val="auto"/>
                          <w:sz w:val="22"/>
                          <w:lang w:val="en-US"/>
                        </w:rPr>
                        <m:t>V</m:t>
                      </m:r>
                      <m:r>
                        <w:rPr>
                          <w:rFonts w:ascii="Cambria Math" w:eastAsia="Times New Roman" w:hAnsi="Cambria Math"/>
                          <w:color w:val="auto"/>
                          <w:sz w:val="22"/>
                        </w:rPr>
                        <m:t>)</m:t>
                      </m:r>
                    </m:e>
                    <m:sub>
                      <m:r>
                        <w:rPr>
                          <w:rFonts w:ascii="Cambria Math" w:eastAsia="Times New Roman" w:hAnsi="Cambria Math"/>
                          <w:color w:val="auto"/>
                          <w:sz w:val="22"/>
                        </w:rPr>
                        <m:t>j</m:t>
                      </m:r>
                    </m:sub>
                  </m:sSub>
                </m:e>
              </m:bar>
            </m:oMath>
            <w:r w:rsidR="00DB03E4" w:rsidRPr="00B40FDF">
              <w:rPr>
                <w:rFonts w:ascii="Arial Narrow" w:eastAsia="Times New Roman" w:hAnsi="Arial Narrow"/>
                <w:sz w:val="22"/>
              </w:rPr>
              <w:t>,</w:t>
            </w:r>
          </w:p>
          <w:p w14:paraId="22B25F12" w14:textId="77777777" w:rsidR="00DB03E4" w:rsidRPr="00B40FDF" w:rsidRDefault="00DB03E4" w:rsidP="00A32903">
            <w:pPr>
              <w:spacing w:after="0" w:line="240" w:lineRule="auto"/>
              <w:ind w:left="0" w:right="0" w:firstLine="0"/>
              <w:jc w:val="center"/>
              <w:rPr>
                <w:rFonts w:ascii="Arial Narrow" w:eastAsia="Times New Roman" w:hAnsi="Arial Narrow" w:cs="Times New Roman"/>
                <w:sz w:val="22"/>
              </w:rPr>
            </w:pPr>
            <w:r w:rsidRPr="00B40FDF">
              <w:rPr>
                <w:rFonts w:ascii="Arial Narrow" w:hAnsi="Arial Narrow"/>
                <w:sz w:val="22"/>
              </w:rPr>
              <w:t>%</w:t>
            </w:r>
          </w:p>
        </w:tc>
        <w:tc>
          <w:tcPr>
            <w:tcW w:w="1271" w:type="dxa"/>
            <w:vAlign w:val="center"/>
          </w:tcPr>
          <w:p w14:paraId="2FF607E3" w14:textId="77777777" w:rsidR="00DB03E4" w:rsidRPr="00B40FDF" w:rsidRDefault="00244C66" w:rsidP="00E532DF">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sz w:val="22"/>
                    </w:rPr>
                  </m:ctrlPr>
                </m:sSubPr>
                <m:e>
                  <m:r>
                    <w:rPr>
                      <w:rFonts w:ascii="Cambria Math" w:eastAsia="Times New Roman" w:hAnsi="Cambria Math"/>
                      <w:color w:val="auto"/>
                      <w:sz w:val="22"/>
                    </w:rPr>
                    <m:t>u</m:t>
                  </m:r>
                </m:e>
                <m:sub>
                  <m:r>
                    <w:rPr>
                      <w:rFonts w:ascii="Cambria Math" w:eastAsia="Times New Roman" w:hAnsi="Cambria Math"/>
                      <w:color w:val="auto"/>
                      <w:sz w:val="22"/>
                      <w:lang w:val="en-US"/>
                    </w:rPr>
                    <m:t>A</m:t>
                  </m:r>
                </m:sub>
              </m:sSub>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r>
                            <w:rPr>
                              <w:rFonts w:ascii="Cambria Math" w:eastAsia="Times New Roman" w:hAnsi="Cambria Math" w:cs="Times New Roman"/>
                              <w:sz w:val="22"/>
                            </w:rPr>
                            <m:t>V</m:t>
                          </m:r>
                        </m:e>
                      </m:d>
                    </m:e>
                  </m:d>
                </m:e>
                <m:sub>
                  <m:r>
                    <w:rPr>
                      <w:rFonts w:ascii="Cambria Math" w:eastAsia="Times New Roman" w:hAnsi="Cambria Math"/>
                      <w:color w:val="auto"/>
                      <w:sz w:val="22"/>
                    </w:rPr>
                    <m:t>j</m:t>
                  </m:r>
                </m:sub>
              </m:sSub>
            </m:oMath>
            <w:r w:rsidR="00DB03E4" w:rsidRPr="00B40FDF">
              <w:rPr>
                <w:rFonts w:ascii="Arial Narrow" w:eastAsia="Times New Roman" w:hAnsi="Arial Narrow"/>
                <w:sz w:val="22"/>
              </w:rPr>
              <w:t>,</w:t>
            </w:r>
          </w:p>
          <w:p w14:paraId="0C995AD9" w14:textId="77777777" w:rsidR="00DB03E4" w:rsidRPr="00B40FDF" w:rsidRDefault="00DB03E4" w:rsidP="00E532DF">
            <w:pPr>
              <w:spacing w:after="0" w:line="240" w:lineRule="auto"/>
              <w:ind w:left="-124" w:right="-101" w:firstLine="0"/>
              <w:jc w:val="center"/>
              <w:rPr>
                <w:rFonts w:ascii="Arial Narrow" w:eastAsia="Times New Roman" w:hAnsi="Arial Narrow"/>
                <w:color w:val="auto"/>
                <w:sz w:val="22"/>
              </w:rPr>
            </w:pPr>
            <w:r w:rsidRPr="00B40FDF">
              <w:rPr>
                <w:rFonts w:ascii="Arial Narrow" w:eastAsia="Times New Roman" w:hAnsi="Arial Narrow"/>
                <w:sz w:val="22"/>
              </w:rPr>
              <w:t>%</w:t>
            </w:r>
          </w:p>
        </w:tc>
        <w:tc>
          <w:tcPr>
            <w:tcW w:w="1271" w:type="dxa"/>
            <w:vAlign w:val="center"/>
          </w:tcPr>
          <w:p w14:paraId="723EDFF7" w14:textId="33056D43" w:rsidR="00DB03E4" w:rsidRPr="00B40FDF" w:rsidRDefault="00244C66" w:rsidP="00E532DF">
            <w:pPr>
              <w:spacing w:after="0" w:line="240" w:lineRule="auto"/>
              <w:ind w:left="-124" w:right="-101"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e>
                <m:sub>
                  <m:r>
                    <w:rPr>
                      <w:rFonts w:ascii="Cambria Math" w:eastAsia="Times New Roman" w:hAnsi="Cambria Math"/>
                      <w:color w:val="auto"/>
                      <w:sz w:val="22"/>
                    </w:rPr>
                    <m:t>B</m:t>
                  </m:r>
                </m:sub>
              </m:sSub>
              <m:sSub>
                <m:sSubPr>
                  <m:ctrlPr>
                    <w:rPr>
                      <w:rFonts w:ascii="Cambria Math" w:eastAsia="Times New Roman" w:hAnsi="Cambria Math"/>
                      <w:i/>
                      <w:color w:val="auto"/>
                      <w:sz w:val="22"/>
                    </w:rPr>
                  </m:ctrlPr>
                </m:sSubPr>
                <m:e>
                  <m:r>
                    <w:rPr>
                      <w:rFonts w:ascii="Cambria Math" w:eastAsia="Times New Roman" w:hAnsi="Cambria Math"/>
                      <w:color w:val="auto"/>
                      <w:sz w:val="22"/>
                    </w:rPr>
                    <m:t>(</m:t>
                  </m:r>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s="Times New Roman"/>
                              <w:sz w:val="22"/>
                            </w:rPr>
                            <m:t>V</m:t>
                          </m:r>
                        </m:e>
                        <m:sub>
                          <m:r>
                            <w:rPr>
                              <w:rFonts w:ascii="Cambria Math" w:eastAsia="Times New Roman" w:hAnsi="Cambria Math" w:cs="Times New Roman"/>
                              <w:sz w:val="22"/>
                            </w:rPr>
                            <m:t>cal</m:t>
                          </m:r>
                        </m:sub>
                      </m:sSub>
                    </m:e>
                  </m:d>
                  <m:r>
                    <w:rPr>
                      <w:rFonts w:ascii="Cambria Math" w:eastAsia="Times New Roman" w:hAnsi="Cambria Math"/>
                      <w:color w:val="auto"/>
                      <w:sz w:val="22"/>
                    </w:rPr>
                    <m:t>)</m:t>
                  </m:r>
                </m:e>
                <m:sub>
                  <m:r>
                    <w:rPr>
                      <w:rFonts w:ascii="Cambria Math" w:eastAsia="Times New Roman" w:hAnsi="Cambria Math"/>
                      <w:color w:val="auto"/>
                      <w:sz w:val="22"/>
                      <w:lang w:val="en-US"/>
                    </w:rPr>
                    <m:t>j</m:t>
                  </m:r>
                </m:sub>
              </m:sSub>
            </m:oMath>
            <w:r w:rsidR="00DB03E4" w:rsidRPr="00B40FDF">
              <w:rPr>
                <w:rFonts w:ascii="Arial Narrow" w:eastAsia="Times New Roman" w:hAnsi="Arial Narrow"/>
                <w:color w:val="auto"/>
                <w:sz w:val="22"/>
              </w:rPr>
              <w:t>,</w:t>
            </w:r>
          </w:p>
          <w:p w14:paraId="7122FC37" w14:textId="77777777" w:rsidR="00DB03E4" w:rsidRPr="00B40FDF" w:rsidRDefault="00DB03E4" w:rsidP="00E532DF">
            <w:pPr>
              <w:spacing w:after="0" w:line="240" w:lineRule="auto"/>
              <w:ind w:left="-124" w:right="-101" w:firstLine="0"/>
              <w:jc w:val="center"/>
              <w:rPr>
                <w:rFonts w:ascii="Arial Narrow" w:eastAsia="Times New Roman" w:hAnsi="Arial Narrow" w:cs="Times New Roman"/>
                <w:i/>
                <w:color w:val="auto"/>
                <w:sz w:val="22"/>
              </w:rPr>
            </w:pPr>
            <w:r w:rsidRPr="00B40FDF">
              <w:rPr>
                <w:rFonts w:ascii="Arial Narrow" w:eastAsia="Times New Roman" w:hAnsi="Arial Narrow"/>
                <w:color w:val="auto"/>
                <w:sz w:val="22"/>
              </w:rPr>
              <w:t>%</w:t>
            </w:r>
          </w:p>
        </w:tc>
        <w:tc>
          <w:tcPr>
            <w:tcW w:w="1271" w:type="dxa"/>
            <w:vAlign w:val="center"/>
          </w:tcPr>
          <w:p w14:paraId="6632C2FD" w14:textId="77777777" w:rsidR="00DB03E4" w:rsidRPr="00B40FDF" w:rsidRDefault="00244C66" w:rsidP="00E532DF">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r>
                            <w:rPr>
                              <w:rFonts w:ascii="Cambria Math" w:eastAsia="Times New Roman" w:hAnsi="Cambria Math" w:cs="Times New Roman"/>
                              <w:sz w:val="22"/>
                            </w:rPr>
                            <m:t>V</m:t>
                          </m:r>
                        </m:e>
                      </m:d>
                    </m:e>
                  </m:d>
                </m:e>
                <m:sub>
                  <m:r>
                    <w:rPr>
                      <w:rFonts w:ascii="Cambria Math" w:eastAsia="Times New Roman" w:hAnsi="Cambria Math"/>
                      <w:color w:val="auto"/>
                      <w:sz w:val="22"/>
                      <w:lang w:val="en-US"/>
                    </w:rPr>
                    <m:t>j</m:t>
                  </m:r>
                </m:sub>
              </m:sSub>
            </m:oMath>
            <w:r w:rsidR="00DB03E4" w:rsidRPr="00B40FDF">
              <w:rPr>
                <w:rFonts w:ascii="Arial Narrow" w:eastAsia="Times New Roman" w:hAnsi="Arial Narrow"/>
                <w:sz w:val="22"/>
              </w:rPr>
              <w:t>,</w:t>
            </w:r>
          </w:p>
          <w:p w14:paraId="446F4B3C" w14:textId="77777777" w:rsidR="00DB03E4" w:rsidRPr="00B40FDF" w:rsidRDefault="00DB03E4" w:rsidP="00E532DF">
            <w:pPr>
              <w:spacing w:after="0" w:line="240" w:lineRule="auto"/>
              <w:ind w:left="-124" w:right="-101" w:firstLine="0"/>
              <w:jc w:val="center"/>
              <w:rPr>
                <w:rFonts w:ascii="Arial Narrow" w:eastAsia="Times New Roman" w:hAnsi="Arial Narrow" w:cs="Times New Roman"/>
                <w:i/>
                <w:color w:val="auto"/>
                <w:sz w:val="22"/>
              </w:rPr>
            </w:pPr>
            <w:r w:rsidRPr="00B40FDF">
              <w:rPr>
                <w:rFonts w:ascii="Arial Narrow" w:eastAsia="Times New Roman" w:hAnsi="Arial Narrow"/>
                <w:sz w:val="22"/>
              </w:rPr>
              <w:t>%</w:t>
            </w:r>
          </w:p>
        </w:tc>
      </w:tr>
      <w:tr w:rsidR="00DB03E4" w:rsidRPr="00B40FDF" w14:paraId="53CAD4AD" w14:textId="77777777" w:rsidTr="00DB03E4">
        <w:tc>
          <w:tcPr>
            <w:tcW w:w="615" w:type="dxa"/>
            <w:vAlign w:val="center"/>
          </w:tcPr>
          <w:p w14:paraId="0D853CF2"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1</w:t>
            </w:r>
          </w:p>
        </w:tc>
        <w:tc>
          <w:tcPr>
            <w:tcW w:w="1413" w:type="dxa"/>
            <w:vMerge w:val="restart"/>
            <w:vAlign w:val="center"/>
          </w:tcPr>
          <w:p w14:paraId="4B7FD4EC"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0" w:type="dxa"/>
          </w:tcPr>
          <w:p w14:paraId="021846BE"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85E94CD"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F7F7C00"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8C502C3"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907C8DB"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AB1677B"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42DB9F24"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7E751086"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6C07ECD2"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07153625"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r>
      <w:tr w:rsidR="00DB03E4" w:rsidRPr="00B40FDF" w14:paraId="169B851C" w14:textId="77777777" w:rsidTr="00DB03E4">
        <w:trPr>
          <w:cantSplit/>
          <w:trHeight w:val="77"/>
        </w:trPr>
        <w:tc>
          <w:tcPr>
            <w:tcW w:w="615" w:type="dxa"/>
            <w:textDirection w:val="tbRl"/>
            <w:vAlign w:val="center"/>
          </w:tcPr>
          <w:p w14:paraId="274DC345" w14:textId="77777777" w:rsidR="00DB03E4" w:rsidRPr="00B40FDF" w:rsidRDefault="00DB03E4" w:rsidP="00A32903">
            <w:pPr>
              <w:spacing w:after="0" w:line="240" w:lineRule="auto"/>
              <w:ind w:left="113" w:right="113" w:firstLine="0"/>
              <w:jc w:val="center"/>
              <w:rPr>
                <w:rFonts w:ascii="Arial Narrow" w:eastAsia="Times New Roman" w:hAnsi="Arial Narrow"/>
                <w:color w:val="auto"/>
                <w:sz w:val="22"/>
              </w:rPr>
            </w:pPr>
            <w:r w:rsidRPr="00B40FDF">
              <w:rPr>
                <w:rFonts w:ascii="Arial Narrow" w:eastAsia="Times New Roman" w:hAnsi="Arial Narrow"/>
                <w:color w:val="auto"/>
                <w:sz w:val="22"/>
              </w:rPr>
              <w:t>…</w:t>
            </w:r>
          </w:p>
        </w:tc>
        <w:tc>
          <w:tcPr>
            <w:tcW w:w="1413" w:type="dxa"/>
            <w:vMerge/>
            <w:vAlign w:val="center"/>
          </w:tcPr>
          <w:p w14:paraId="6D490069"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0" w:type="dxa"/>
          </w:tcPr>
          <w:p w14:paraId="24A1ADE3"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998AD1D"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1360E99"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1DACDFD"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21D248C"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30FED32"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350B64F1"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112C39DC"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68B46B43"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6C83C7F9"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r>
      <w:tr w:rsidR="00DB03E4" w:rsidRPr="00B40FDF" w14:paraId="493545E1" w14:textId="77777777" w:rsidTr="00DB03E4">
        <w:tc>
          <w:tcPr>
            <w:tcW w:w="615" w:type="dxa"/>
            <w:vAlign w:val="center"/>
          </w:tcPr>
          <w:p w14:paraId="674E3B24"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m:oMathPara>
              <m:oMath>
                <m:r>
                  <w:rPr>
                    <w:rFonts w:ascii="Cambria Math" w:hAnsi="Cambria Math"/>
                    <w:sz w:val="22"/>
                  </w:rPr>
                  <m:t>n</m:t>
                </m:r>
              </m:oMath>
            </m:oMathPara>
          </w:p>
        </w:tc>
        <w:tc>
          <w:tcPr>
            <w:tcW w:w="1413" w:type="dxa"/>
            <w:vMerge/>
            <w:vAlign w:val="center"/>
          </w:tcPr>
          <w:p w14:paraId="3F3FC838"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0" w:type="dxa"/>
          </w:tcPr>
          <w:p w14:paraId="0CF0D4A7"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E1AC903"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49E305D"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3B22312"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3F847B9"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6E46A68"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33D30EB2"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42E78055"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46330329"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2E0D2445"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r>
      <w:tr w:rsidR="00DB03E4" w:rsidRPr="00B40FDF" w14:paraId="1F0670F1" w14:textId="77777777" w:rsidTr="00DB03E4">
        <w:tc>
          <w:tcPr>
            <w:tcW w:w="615" w:type="dxa"/>
            <w:vAlign w:val="center"/>
          </w:tcPr>
          <w:p w14:paraId="1BC6A846" w14:textId="77777777" w:rsidR="00DB03E4" w:rsidRPr="00B40FDF" w:rsidRDefault="00DB03E4"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413" w:type="dxa"/>
            <w:vAlign w:val="center"/>
          </w:tcPr>
          <w:p w14:paraId="2F324F9C"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0" w:type="dxa"/>
          </w:tcPr>
          <w:p w14:paraId="3824E6C5" w14:textId="77777777" w:rsidR="00DB03E4" w:rsidRPr="00B40FDF" w:rsidRDefault="00DB03E4"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7AB5D7E6"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vAlign w:val="center"/>
          </w:tcPr>
          <w:p w14:paraId="2D288592"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069904FD" w14:textId="77777777" w:rsidR="00DB03E4" w:rsidRPr="00B40FDF" w:rsidRDefault="00DB03E4"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tcPr>
          <w:p w14:paraId="3761144F" w14:textId="77777777" w:rsidR="00DB03E4" w:rsidRPr="00B40FDF" w:rsidRDefault="00DB03E4"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2254EF98"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2F786C57" w14:textId="77777777" w:rsidR="00DB03E4" w:rsidRPr="00B40FDF" w:rsidRDefault="00DB03E4"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39E12271"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0CF324EB" w14:textId="77777777" w:rsidR="00DB03E4" w:rsidRPr="00B40FDF" w:rsidRDefault="00DB03E4"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tcPr>
          <w:p w14:paraId="66DBF302" w14:textId="77777777" w:rsidR="00DB03E4" w:rsidRPr="00B40FDF" w:rsidRDefault="00DB03E4"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r>
      <w:tr w:rsidR="00DB03E4" w:rsidRPr="00B40FDF" w14:paraId="7AD26513" w14:textId="77777777" w:rsidTr="00DB03E4">
        <w:tc>
          <w:tcPr>
            <w:tcW w:w="615" w:type="dxa"/>
            <w:vAlign w:val="center"/>
          </w:tcPr>
          <w:p w14:paraId="55277F87" w14:textId="77777777" w:rsidR="00DB03E4" w:rsidRPr="00B40FDF" w:rsidRDefault="00DB03E4" w:rsidP="00A32903">
            <w:pPr>
              <w:spacing w:after="0" w:line="240" w:lineRule="auto"/>
              <w:ind w:left="0" w:right="0" w:firstLine="0"/>
              <w:jc w:val="center"/>
              <w:rPr>
                <w:rFonts w:ascii="Arial Narrow" w:hAnsi="Arial Narrow"/>
                <w:sz w:val="22"/>
              </w:rPr>
            </w:pPr>
            <w:r w:rsidRPr="00B40FDF">
              <w:rPr>
                <w:rFonts w:ascii="Arial Narrow" w:eastAsia="Times New Roman" w:hAnsi="Arial Narrow"/>
                <w:color w:val="auto"/>
                <w:sz w:val="22"/>
              </w:rPr>
              <w:t>1</w:t>
            </w:r>
          </w:p>
        </w:tc>
        <w:tc>
          <w:tcPr>
            <w:tcW w:w="1413" w:type="dxa"/>
            <w:vMerge w:val="restart"/>
            <w:vAlign w:val="center"/>
          </w:tcPr>
          <w:p w14:paraId="67543DCD"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0" w:type="dxa"/>
          </w:tcPr>
          <w:p w14:paraId="25D3C08F"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78EF4AE"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24DA308"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774525C"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4884ED8"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C456984"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DEDDDDF"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49658396"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5675E795"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04423405"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r>
      <w:tr w:rsidR="00DB03E4" w:rsidRPr="00B40FDF" w14:paraId="389003CA" w14:textId="77777777" w:rsidTr="00DB03E4">
        <w:trPr>
          <w:cantSplit/>
          <w:trHeight w:val="77"/>
        </w:trPr>
        <w:tc>
          <w:tcPr>
            <w:tcW w:w="615" w:type="dxa"/>
            <w:textDirection w:val="tbRl"/>
            <w:vAlign w:val="center"/>
          </w:tcPr>
          <w:p w14:paraId="747C921E" w14:textId="77777777" w:rsidR="00DB03E4" w:rsidRPr="00B40FDF" w:rsidRDefault="00DB03E4" w:rsidP="00A32903">
            <w:pPr>
              <w:spacing w:after="0" w:line="240" w:lineRule="auto"/>
              <w:ind w:left="113" w:right="113" w:firstLine="0"/>
              <w:jc w:val="center"/>
              <w:rPr>
                <w:rFonts w:ascii="Arial Narrow" w:hAnsi="Arial Narrow"/>
                <w:sz w:val="22"/>
              </w:rPr>
            </w:pPr>
            <w:r w:rsidRPr="00B40FDF">
              <w:rPr>
                <w:rFonts w:ascii="Arial Narrow" w:eastAsia="Times New Roman" w:hAnsi="Arial Narrow"/>
                <w:color w:val="auto"/>
                <w:sz w:val="22"/>
              </w:rPr>
              <w:t>…</w:t>
            </w:r>
          </w:p>
        </w:tc>
        <w:tc>
          <w:tcPr>
            <w:tcW w:w="1413" w:type="dxa"/>
            <w:vMerge/>
            <w:vAlign w:val="center"/>
          </w:tcPr>
          <w:p w14:paraId="69FE91CA"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0" w:type="dxa"/>
          </w:tcPr>
          <w:p w14:paraId="662BED30"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E373F7A"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88AFA84"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6B999EE"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9532298"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562E09B"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4D4F8DC6"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7FFEBB3E"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6A624350"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56BD55C3"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r>
      <w:tr w:rsidR="00DB03E4" w:rsidRPr="00B40FDF" w14:paraId="75FF7CCD" w14:textId="77777777" w:rsidTr="00DB03E4">
        <w:tc>
          <w:tcPr>
            <w:tcW w:w="615" w:type="dxa"/>
            <w:vAlign w:val="center"/>
          </w:tcPr>
          <w:p w14:paraId="07EE3015" w14:textId="77777777" w:rsidR="00DB03E4" w:rsidRPr="00B40FDF" w:rsidRDefault="00DB03E4" w:rsidP="00A32903">
            <w:pPr>
              <w:spacing w:after="0" w:line="240" w:lineRule="auto"/>
              <w:ind w:left="0" w:right="0" w:firstLine="0"/>
              <w:jc w:val="center"/>
              <w:rPr>
                <w:rFonts w:ascii="Arial Narrow" w:hAnsi="Arial Narrow"/>
                <w:sz w:val="22"/>
              </w:rPr>
            </w:pPr>
            <m:oMathPara>
              <m:oMath>
                <m:r>
                  <w:rPr>
                    <w:rFonts w:ascii="Cambria Math" w:hAnsi="Cambria Math"/>
                    <w:sz w:val="22"/>
                  </w:rPr>
                  <m:t>n</m:t>
                </m:r>
              </m:oMath>
            </m:oMathPara>
          </w:p>
        </w:tc>
        <w:tc>
          <w:tcPr>
            <w:tcW w:w="1413" w:type="dxa"/>
            <w:vMerge/>
            <w:vAlign w:val="center"/>
          </w:tcPr>
          <w:p w14:paraId="57B744FC"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0" w:type="dxa"/>
          </w:tcPr>
          <w:p w14:paraId="2CDE4998"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6BA2216"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DBA85FB"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7B29572"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91C1726"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5B0D363"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5BAA5AD9"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316C2787"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1D3520B7"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1A34C893" w14:textId="77777777" w:rsidR="00DB03E4" w:rsidRPr="00B40FDF" w:rsidRDefault="00DB03E4" w:rsidP="00A32903">
            <w:pPr>
              <w:spacing w:after="0" w:line="240" w:lineRule="auto"/>
              <w:ind w:left="0" w:right="0" w:firstLine="0"/>
              <w:jc w:val="center"/>
              <w:rPr>
                <w:rFonts w:ascii="Arial Narrow" w:eastAsia="Times New Roman" w:hAnsi="Arial Narrow"/>
                <w:color w:val="auto"/>
                <w:sz w:val="22"/>
              </w:rPr>
            </w:pPr>
          </w:p>
        </w:tc>
      </w:tr>
    </w:tbl>
    <w:p w14:paraId="6563B6A9" w14:textId="77777777" w:rsidR="00AD5DFF" w:rsidRPr="00B40FDF" w:rsidRDefault="00AD5DFF" w:rsidP="00A32903">
      <w:pPr>
        <w:spacing w:after="0" w:line="240" w:lineRule="auto"/>
        <w:ind w:left="0" w:right="0" w:firstLine="0"/>
        <w:jc w:val="left"/>
        <w:rPr>
          <w:rFonts w:ascii="Arial Narrow" w:eastAsia="Times New Roman" w:hAnsi="Arial Narrow" w:cs="Times New Roman"/>
          <w:color w:val="auto"/>
          <w:sz w:val="22"/>
        </w:rPr>
      </w:pPr>
    </w:p>
    <w:p w14:paraId="3D636AB4" w14:textId="77777777" w:rsidR="00950160" w:rsidRPr="00B40FDF" w:rsidRDefault="00950160" w:rsidP="00A32903">
      <w:pPr>
        <w:spacing w:after="0" w:line="240" w:lineRule="auto"/>
        <w:ind w:left="0" w:right="0" w:firstLine="0"/>
        <w:jc w:val="left"/>
        <w:rPr>
          <w:rFonts w:ascii="Arial Narrow" w:hAnsi="Arial Narrow"/>
          <w:sz w:val="26"/>
          <w:szCs w:val="26"/>
        </w:rPr>
      </w:pPr>
      <w:r w:rsidRPr="00B40FDF">
        <w:rPr>
          <w:rFonts w:ascii="Arial Narrow" w:hAnsi="Arial Narrow"/>
          <w:sz w:val="26"/>
          <w:szCs w:val="26"/>
        </w:rPr>
        <w:br w:type="page"/>
      </w:r>
    </w:p>
    <w:p w14:paraId="2A015827" w14:textId="77777777" w:rsidR="00696F9F" w:rsidRPr="00B40FDF" w:rsidRDefault="00696F9F" w:rsidP="00A32903">
      <w:pPr>
        <w:spacing w:after="0" w:line="240" w:lineRule="auto"/>
        <w:rPr>
          <w:rFonts w:ascii="Arial Narrow" w:hAnsi="Arial Narrow"/>
          <w:sz w:val="26"/>
          <w:szCs w:val="26"/>
        </w:rPr>
      </w:pPr>
      <w:r w:rsidRPr="00B40FDF">
        <w:rPr>
          <w:rFonts w:ascii="Arial Narrow" w:hAnsi="Arial Narrow"/>
          <w:sz w:val="26"/>
          <w:szCs w:val="26"/>
        </w:rPr>
        <w:lastRenderedPageBreak/>
        <w:t xml:space="preserve">Таблица </w:t>
      </w:r>
      <w:r w:rsidR="00945B81" w:rsidRPr="00B40FDF">
        <w:rPr>
          <w:rFonts w:ascii="Arial Narrow" w:hAnsi="Arial Narrow"/>
          <w:sz w:val="26"/>
          <w:szCs w:val="26"/>
        </w:rPr>
        <w:t>3</w:t>
      </w:r>
      <w:r w:rsidRPr="00B40FDF">
        <w:rPr>
          <w:rFonts w:ascii="Arial Narrow" w:hAnsi="Arial Narrow"/>
          <w:sz w:val="26"/>
          <w:szCs w:val="26"/>
        </w:rPr>
        <w:t xml:space="preserve"> – </w:t>
      </w:r>
      <w:r w:rsidR="00945B81" w:rsidRPr="00B40FDF">
        <w:rPr>
          <w:rFonts w:ascii="Arial Narrow" w:hAnsi="Arial Narrow"/>
          <w:sz w:val="26"/>
          <w:szCs w:val="26"/>
        </w:rPr>
        <w:t>Обработка результатов измерений и вычисление расширенной неопределенности измерений единицы массового расхода жидкости КР</w:t>
      </w:r>
      <w:r w:rsidRPr="00B40FDF">
        <w:rPr>
          <w:rFonts w:ascii="Arial Narrow" w:hAnsi="Arial Narrow"/>
          <w:sz w:val="26"/>
          <w:szCs w:val="26"/>
        </w:rPr>
        <w:t xml:space="preserve"> </w:t>
      </w:r>
    </w:p>
    <w:tbl>
      <w:tblPr>
        <w:tblStyle w:val="ab"/>
        <w:tblW w:w="14879" w:type="dxa"/>
        <w:tblLayout w:type="fixed"/>
        <w:tblLook w:val="04A0" w:firstRow="1" w:lastRow="0" w:firstColumn="1" w:lastColumn="0" w:noHBand="0" w:noVBand="1"/>
      </w:tblPr>
      <w:tblGrid>
        <w:gridCol w:w="615"/>
        <w:gridCol w:w="1413"/>
        <w:gridCol w:w="1270"/>
        <w:gridCol w:w="1271"/>
        <w:gridCol w:w="1271"/>
        <w:gridCol w:w="1271"/>
        <w:gridCol w:w="1271"/>
        <w:gridCol w:w="1271"/>
        <w:gridCol w:w="1271"/>
        <w:gridCol w:w="1271"/>
        <w:gridCol w:w="1550"/>
        <w:gridCol w:w="1134"/>
      </w:tblGrid>
      <w:tr w:rsidR="00FC06E7" w:rsidRPr="00B40FDF" w14:paraId="2DBF4678" w14:textId="77777777" w:rsidTr="001E6568">
        <w:trPr>
          <w:tblHeader/>
        </w:trPr>
        <w:tc>
          <w:tcPr>
            <w:tcW w:w="615" w:type="dxa"/>
            <w:vAlign w:val="center"/>
          </w:tcPr>
          <w:p w14:paraId="109FA511" w14:textId="77777777" w:rsidR="00FC06E7" w:rsidRPr="00B40FDF" w:rsidRDefault="00FC06E7" w:rsidP="00A32903">
            <w:pPr>
              <w:spacing w:after="0" w:line="240" w:lineRule="auto"/>
              <w:ind w:left="-117" w:right="-48" w:firstLine="0"/>
              <w:jc w:val="center"/>
              <w:rPr>
                <w:rFonts w:ascii="Arial Narrow" w:eastAsia="Times New Roman" w:hAnsi="Arial Narrow"/>
                <w:color w:val="auto"/>
                <w:sz w:val="22"/>
              </w:rPr>
            </w:pPr>
            <w:r w:rsidRPr="00B40FDF">
              <w:rPr>
                <w:rFonts w:ascii="Arial Narrow" w:eastAsia="Times New Roman" w:hAnsi="Arial Narrow"/>
                <w:color w:val="auto"/>
                <w:sz w:val="22"/>
              </w:rPr>
              <w:t>№ изм.</w:t>
            </w:r>
          </w:p>
        </w:tc>
        <w:tc>
          <w:tcPr>
            <w:tcW w:w="1413" w:type="dxa"/>
            <w:vAlign w:val="center"/>
          </w:tcPr>
          <w:p w14:paraId="578C28E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 xml:space="preserve">Точка расхода, </w:t>
            </w:r>
            <w:r w:rsidR="00F21B80" w:rsidRPr="00B40FDF">
              <w:rPr>
                <w:rFonts w:ascii="Arial Narrow" w:hAnsi="Arial Narrow"/>
                <w:sz w:val="22"/>
              </w:rPr>
              <w:t>т/ч</w:t>
            </w:r>
          </w:p>
        </w:tc>
        <w:tc>
          <w:tcPr>
            <w:tcW w:w="1270" w:type="dxa"/>
            <w:vAlign w:val="center"/>
          </w:tcPr>
          <w:p w14:paraId="370B35A9" w14:textId="77777777" w:rsidR="00FC06E7" w:rsidRPr="00B40FDF" w:rsidRDefault="00244C66" w:rsidP="00A32903">
            <w:pPr>
              <w:spacing w:after="0" w:line="240" w:lineRule="auto"/>
              <w:ind w:left="0" w:right="0" w:firstLine="0"/>
              <w:jc w:val="center"/>
              <w:rPr>
                <w:rFonts w:ascii="Arial Narrow" w:eastAsia="Times New Roman" w:hAnsi="Arial Narrow" w:cs="Times New Roman"/>
                <w:color w:val="auto"/>
                <w:sz w:val="22"/>
              </w:rPr>
            </w:pPr>
            <m:oMath>
              <m:sSub>
                <m:sSubPr>
                  <m:ctrlPr>
                    <w:rPr>
                      <w:rFonts w:ascii="Cambria Math" w:eastAsia="Times New Roman" w:hAnsi="Cambria Math" w:cs="Times New Roman"/>
                      <w:i/>
                      <w:iCs/>
                      <w:color w:val="auto"/>
                      <w:sz w:val="22"/>
                      <w:lang w:val="en-US"/>
                    </w:rPr>
                  </m:ctrlPr>
                </m:sSubPr>
                <m:e>
                  <m:r>
                    <w:rPr>
                      <w:rFonts w:ascii="Cambria Math" w:eastAsia="Times New Roman" w:hAnsi="Cambria Math" w:cs="Times New Roman"/>
                      <w:color w:val="auto"/>
                      <w:sz w:val="22"/>
                      <w:lang w:val="en-US"/>
                    </w:rPr>
                    <m:t>T</m:t>
                  </m:r>
                </m:e>
                <m:sub>
                  <m:r>
                    <w:rPr>
                      <w:rFonts w:ascii="Cambria Math" w:eastAsia="Times New Roman" w:hAnsi="Cambria Math" w:cs="Times New Roman"/>
                      <w:color w:val="auto"/>
                      <w:sz w:val="22"/>
                      <w:lang w:val="en-US"/>
                    </w:rPr>
                    <m:t>ji</m:t>
                  </m:r>
                </m:sub>
              </m:sSub>
            </m:oMath>
            <w:r w:rsidR="00FC06E7" w:rsidRPr="00B40FDF">
              <w:rPr>
                <w:rFonts w:ascii="Arial Narrow" w:eastAsia="Times New Roman" w:hAnsi="Arial Narrow" w:cs="Times New Roman"/>
                <w:color w:val="auto"/>
                <w:sz w:val="22"/>
              </w:rPr>
              <w:t>,</w:t>
            </w:r>
          </w:p>
          <w:p w14:paraId="44167042" w14:textId="77777777" w:rsidR="00FC06E7" w:rsidRPr="00B40FDF" w:rsidRDefault="00FC06E7" w:rsidP="00A32903">
            <w:pPr>
              <w:spacing w:after="0" w:line="240" w:lineRule="auto"/>
              <w:ind w:left="0" w:right="0" w:firstLine="0"/>
              <w:jc w:val="center"/>
              <w:rPr>
                <w:rFonts w:ascii="Arial Narrow" w:eastAsia="Times New Roman" w:hAnsi="Arial Narrow" w:cs="Times New Roman"/>
                <w:color w:val="auto"/>
                <w:sz w:val="22"/>
                <w:lang w:val="en-US"/>
              </w:rPr>
            </w:pPr>
            <w:r w:rsidRPr="00B40FDF">
              <w:rPr>
                <w:rFonts w:ascii="Arial Narrow" w:eastAsia="Times New Roman" w:hAnsi="Arial Narrow" w:cs="Times New Roman"/>
                <w:color w:val="auto"/>
                <w:sz w:val="22"/>
              </w:rPr>
              <w:t>с</w:t>
            </w:r>
          </w:p>
        </w:tc>
        <w:tc>
          <w:tcPr>
            <w:tcW w:w="1271" w:type="dxa"/>
            <w:vAlign w:val="center"/>
          </w:tcPr>
          <w:p w14:paraId="2BDD61FA" w14:textId="77777777" w:rsidR="00FC06E7"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lang w:val="en-US"/>
                    </w:rPr>
                  </m:ctrlPr>
                </m:sSubPr>
                <m:e>
                  <m:r>
                    <w:rPr>
                      <w:rFonts w:ascii="Cambria Math" w:eastAsia="Times New Roman" w:hAnsi="Cambria Math"/>
                      <w:color w:val="auto"/>
                      <w:sz w:val="22"/>
                      <w:lang w:val="en-US"/>
                    </w:rPr>
                    <m:t>t</m:t>
                  </m:r>
                </m:e>
                <m:sub>
                  <m:r>
                    <w:rPr>
                      <w:rFonts w:ascii="Cambria Math" w:eastAsia="Times New Roman" w:hAnsi="Cambria Math"/>
                      <w:color w:val="auto"/>
                      <w:sz w:val="22"/>
                      <w:lang w:val="en-US"/>
                    </w:rPr>
                    <m:t xml:space="preserve">жид. </m:t>
                  </m:r>
                  <m:r>
                    <w:rPr>
                      <w:rFonts w:ascii="Cambria Math" w:eastAsia="Times New Roman" w:hAnsi="Cambria Math"/>
                      <w:color w:val="auto"/>
                      <w:sz w:val="22"/>
                      <w:lang w:val="en-US"/>
                    </w:rPr>
                    <m:t>ji</m:t>
                  </m:r>
                </m:sub>
              </m:sSub>
            </m:oMath>
            <w:r w:rsidR="00FC06E7" w:rsidRPr="00B40FDF">
              <w:rPr>
                <w:rFonts w:ascii="Arial Narrow" w:eastAsia="Times New Roman" w:hAnsi="Arial Narrow"/>
                <w:color w:val="auto"/>
                <w:sz w:val="22"/>
              </w:rPr>
              <w:t>,</w:t>
            </w:r>
          </w:p>
          <w:p w14:paraId="6704910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lang w:val="en-US"/>
              </w:rPr>
              <w:t>°</w:t>
            </w:r>
            <w:r w:rsidRPr="00B40FDF">
              <w:rPr>
                <w:rFonts w:ascii="Arial Narrow" w:eastAsia="Times New Roman" w:hAnsi="Arial Narrow"/>
                <w:color w:val="auto"/>
                <w:sz w:val="22"/>
              </w:rPr>
              <w:t>С</w:t>
            </w:r>
          </w:p>
        </w:tc>
        <w:tc>
          <w:tcPr>
            <w:tcW w:w="1271" w:type="dxa"/>
            <w:vAlign w:val="center"/>
          </w:tcPr>
          <w:p w14:paraId="353CB83F" w14:textId="77777777" w:rsidR="00FC06E7"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lang w:val="en-US"/>
                    </w:rPr>
                  </m:ctrlPr>
                </m:sSubPr>
                <m:e>
                  <m:r>
                    <w:rPr>
                      <w:rFonts w:ascii="Cambria Math" w:eastAsia="Times New Roman" w:hAnsi="Cambria Math"/>
                      <w:color w:val="auto"/>
                      <w:sz w:val="22"/>
                      <w:lang w:val="en-US"/>
                    </w:rPr>
                    <m:t>P</m:t>
                  </m:r>
                </m:e>
                <m:sub>
                  <m:r>
                    <w:rPr>
                      <w:rFonts w:ascii="Cambria Math" w:eastAsia="Times New Roman" w:hAnsi="Cambria Math"/>
                      <w:color w:val="auto"/>
                      <w:sz w:val="22"/>
                      <w:lang w:val="en-US"/>
                    </w:rPr>
                    <m:t xml:space="preserve">жид. </m:t>
                  </m:r>
                  <m:r>
                    <w:rPr>
                      <w:rFonts w:ascii="Cambria Math" w:eastAsia="Times New Roman" w:hAnsi="Cambria Math"/>
                      <w:color w:val="auto"/>
                      <w:sz w:val="22"/>
                      <w:lang w:val="en-US"/>
                    </w:rPr>
                    <m:t>ji</m:t>
                  </m:r>
                </m:sub>
              </m:sSub>
            </m:oMath>
            <w:r w:rsidR="00FC06E7" w:rsidRPr="00B40FDF">
              <w:rPr>
                <w:rFonts w:ascii="Arial Narrow" w:eastAsia="Times New Roman" w:hAnsi="Arial Narrow"/>
                <w:color w:val="auto"/>
                <w:sz w:val="22"/>
              </w:rPr>
              <w:t>,</w:t>
            </w:r>
          </w:p>
          <w:p w14:paraId="757528A4"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кПа</w:t>
            </w:r>
          </w:p>
        </w:tc>
        <w:tc>
          <w:tcPr>
            <w:tcW w:w="1271" w:type="dxa"/>
            <w:vAlign w:val="center"/>
          </w:tcPr>
          <w:p w14:paraId="2AA52107" w14:textId="77777777" w:rsidR="00FC06E7"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hAnsi="Cambria Math"/>
                      <w:i/>
                      <w:sz w:val="22"/>
                    </w:rPr>
                  </m:ctrlPr>
                </m:sSubPr>
                <m:e>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e>
                <m:sub>
                  <m:r>
                    <w:rPr>
                      <w:rFonts w:ascii="Cambria Math" w:hAnsi="Cambria Math"/>
                      <w:sz w:val="22"/>
                    </w:rPr>
                    <m:t>ji</m:t>
                  </m:r>
                </m:sub>
              </m:sSub>
            </m:oMath>
            <w:r w:rsidR="00FC06E7" w:rsidRPr="00B40FDF">
              <w:rPr>
                <w:rFonts w:ascii="Arial Narrow" w:eastAsia="Times New Roman" w:hAnsi="Arial Narrow"/>
                <w:sz w:val="22"/>
              </w:rPr>
              <w:t>,</w:t>
            </w:r>
          </w:p>
          <w:p w14:paraId="1BF0D05A" w14:textId="77777777" w:rsidR="00FC06E7" w:rsidRPr="00B40FDF" w:rsidRDefault="00F21B80"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т/ч</w:t>
            </w:r>
          </w:p>
        </w:tc>
        <w:tc>
          <w:tcPr>
            <w:tcW w:w="1271" w:type="dxa"/>
            <w:vAlign w:val="center"/>
          </w:tcPr>
          <w:p w14:paraId="0075D920" w14:textId="77777777" w:rsidR="00FC06E7"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hAnsi="Cambria Math"/>
                      <w:sz w:val="22"/>
                    </w:rPr>
                  </m:ctrlPr>
                </m:sSubPr>
                <m:e>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e>
                <m:sub>
                  <m:r>
                    <m:rPr>
                      <m:sty m:val="p"/>
                    </m:rPr>
                    <w:rPr>
                      <w:rFonts w:ascii="Cambria Math" w:hAnsi="Cambria Math"/>
                      <w:sz w:val="22"/>
                    </w:rPr>
                    <m:t xml:space="preserve">НЭТ </m:t>
                  </m:r>
                  <m:r>
                    <w:rPr>
                      <w:rFonts w:ascii="Cambria Math" w:hAnsi="Cambria Math"/>
                      <w:sz w:val="22"/>
                    </w:rPr>
                    <m:t>ji</m:t>
                  </m:r>
                </m:sub>
              </m:sSub>
            </m:oMath>
            <w:r w:rsidR="00FC06E7" w:rsidRPr="00B40FDF">
              <w:rPr>
                <w:rFonts w:ascii="Arial Narrow" w:eastAsia="Times New Roman" w:hAnsi="Arial Narrow"/>
                <w:sz w:val="22"/>
              </w:rPr>
              <w:t>,</w:t>
            </w:r>
          </w:p>
          <w:p w14:paraId="44175E97" w14:textId="77777777" w:rsidR="00FC06E7" w:rsidRPr="00B40FDF" w:rsidRDefault="00F21B80" w:rsidP="00A32903">
            <w:pPr>
              <w:spacing w:after="0" w:line="240" w:lineRule="auto"/>
              <w:ind w:left="0" w:right="0" w:firstLine="0"/>
              <w:jc w:val="center"/>
              <w:rPr>
                <w:rFonts w:ascii="Arial Narrow" w:eastAsia="Times New Roman" w:hAnsi="Arial Narrow"/>
                <w:strike/>
                <w:color w:val="auto"/>
                <w:sz w:val="22"/>
              </w:rPr>
            </w:pPr>
            <w:r w:rsidRPr="00B40FDF">
              <w:rPr>
                <w:rFonts w:ascii="Arial Narrow" w:hAnsi="Arial Narrow"/>
                <w:sz w:val="22"/>
              </w:rPr>
              <w:t>т/ч</w:t>
            </w:r>
          </w:p>
        </w:tc>
        <w:tc>
          <w:tcPr>
            <w:tcW w:w="1271" w:type="dxa"/>
            <w:vAlign w:val="center"/>
          </w:tcPr>
          <w:p w14:paraId="4F94A903" w14:textId="77777777" w:rsidR="00FC06E7"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r>
                    <w:rPr>
                      <w:rFonts w:ascii="Cambria Math" w:eastAsia="Times New Roman" w:hAnsi="Cambria Math"/>
                      <w:color w:val="auto"/>
                      <w:sz w:val="22"/>
                    </w:rPr>
                    <m:t>)</m:t>
                  </m:r>
                </m:e>
                <m:sub>
                  <m:r>
                    <w:rPr>
                      <w:rFonts w:ascii="Cambria Math" w:eastAsia="Times New Roman" w:hAnsi="Cambria Math"/>
                      <w:color w:val="auto"/>
                      <w:sz w:val="22"/>
                    </w:rPr>
                    <m:t>ji</m:t>
                  </m:r>
                </m:sub>
              </m:sSub>
            </m:oMath>
            <w:r w:rsidR="00FC06E7" w:rsidRPr="00B40FDF">
              <w:rPr>
                <w:rFonts w:ascii="Arial Narrow" w:eastAsia="Times New Roman" w:hAnsi="Arial Narrow"/>
                <w:sz w:val="22"/>
              </w:rPr>
              <w:t>,</w:t>
            </w:r>
          </w:p>
          <w:p w14:paraId="1524BB73"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vAlign w:val="center"/>
          </w:tcPr>
          <w:p w14:paraId="3D37D8B5" w14:textId="77777777" w:rsidR="00FC06E7" w:rsidRPr="00B40FDF" w:rsidRDefault="00244C66" w:rsidP="00A32903">
            <w:pPr>
              <w:spacing w:after="0" w:line="240" w:lineRule="auto"/>
              <w:ind w:left="0" w:right="0" w:firstLine="0"/>
              <w:jc w:val="center"/>
              <w:rPr>
                <w:rFonts w:ascii="Arial Narrow" w:eastAsia="Times New Roman" w:hAnsi="Arial Narrow"/>
                <w:sz w:val="22"/>
              </w:rPr>
            </w:pPr>
            <m:oMath>
              <m:bar>
                <m:barPr>
                  <m:pos m:val="top"/>
                  <m:ctrlPr>
                    <w:rPr>
                      <w:rFonts w:ascii="Cambria Math" w:eastAsia="Times New Roman" w:hAnsi="Cambria Math"/>
                      <w:color w:val="auto"/>
                      <w:sz w:val="22"/>
                    </w:rPr>
                  </m:ctrlPr>
                </m:barPr>
                <m:e>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r>
                        <w:rPr>
                          <w:rFonts w:ascii="Cambria Math" w:eastAsia="Times New Roman" w:hAnsi="Cambria Math"/>
                          <w:color w:val="auto"/>
                          <w:sz w:val="22"/>
                        </w:rPr>
                        <m:t>)</m:t>
                      </m:r>
                    </m:e>
                    <m:sub>
                      <m:r>
                        <w:rPr>
                          <w:rFonts w:ascii="Cambria Math" w:eastAsia="Times New Roman" w:hAnsi="Cambria Math"/>
                          <w:color w:val="auto"/>
                          <w:sz w:val="22"/>
                        </w:rPr>
                        <m:t>j</m:t>
                      </m:r>
                    </m:sub>
                  </m:sSub>
                </m:e>
              </m:bar>
            </m:oMath>
            <w:r w:rsidR="00FC06E7" w:rsidRPr="00B40FDF">
              <w:rPr>
                <w:rFonts w:ascii="Arial Narrow" w:eastAsia="Times New Roman" w:hAnsi="Arial Narrow"/>
                <w:sz w:val="22"/>
              </w:rPr>
              <w:t>,</w:t>
            </w:r>
          </w:p>
          <w:p w14:paraId="22817EDB" w14:textId="77777777" w:rsidR="00FC06E7" w:rsidRPr="00B40FDF" w:rsidRDefault="00FC06E7" w:rsidP="00A32903">
            <w:pPr>
              <w:spacing w:after="0" w:line="240" w:lineRule="auto"/>
              <w:ind w:left="0" w:right="0" w:firstLine="0"/>
              <w:jc w:val="center"/>
              <w:rPr>
                <w:rFonts w:ascii="Arial Narrow" w:eastAsia="Times New Roman" w:hAnsi="Arial Narrow" w:cs="Times New Roman"/>
                <w:sz w:val="22"/>
              </w:rPr>
            </w:pPr>
            <w:r w:rsidRPr="00B40FDF">
              <w:rPr>
                <w:rFonts w:ascii="Arial Narrow" w:hAnsi="Arial Narrow"/>
                <w:sz w:val="22"/>
              </w:rPr>
              <w:t>%</w:t>
            </w:r>
          </w:p>
        </w:tc>
        <w:tc>
          <w:tcPr>
            <w:tcW w:w="1271" w:type="dxa"/>
            <w:vAlign w:val="center"/>
          </w:tcPr>
          <w:p w14:paraId="5CEC6F00" w14:textId="77777777" w:rsidR="00FC06E7" w:rsidRPr="00B40FDF" w:rsidRDefault="00244C66" w:rsidP="00E532DF">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sz w:val="22"/>
                    </w:rPr>
                  </m:ctrlPr>
                </m:sSubPr>
                <m:e>
                  <m:r>
                    <w:rPr>
                      <w:rFonts w:ascii="Cambria Math" w:eastAsia="Times New Roman" w:hAnsi="Cambria Math"/>
                      <w:color w:val="auto"/>
                      <w:sz w:val="22"/>
                    </w:rPr>
                    <m:t>u</m:t>
                  </m:r>
                </m:e>
                <m:sub>
                  <m:r>
                    <w:rPr>
                      <w:rFonts w:ascii="Cambria Math" w:eastAsia="Times New Roman" w:hAnsi="Cambria Math"/>
                      <w:color w:val="auto"/>
                      <w:sz w:val="22"/>
                      <w:lang w:val="en-US"/>
                    </w:rPr>
                    <m:t>A</m:t>
                  </m:r>
                </m:sub>
              </m:sSub>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sz w:val="22"/>
                                  <w:lang w:val="en-US"/>
                                </w:rPr>
                                <m:t>M</m:t>
                              </m:r>
                            </m:sub>
                          </m:sSub>
                        </m:e>
                      </m:d>
                    </m:e>
                  </m:d>
                </m:e>
                <m:sub>
                  <m:r>
                    <w:rPr>
                      <w:rFonts w:ascii="Cambria Math" w:eastAsia="Times New Roman" w:hAnsi="Cambria Math"/>
                      <w:color w:val="auto"/>
                      <w:sz w:val="22"/>
                    </w:rPr>
                    <m:t>j</m:t>
                  </m:r>
                </m:sub>
              </m:sSub>
            </m:oMath>
            <w:r w:rsidR="00FC06E7" w:rsidRPr="00B40FDF">
              <w:rPr>
                <w:rFonts w:ascii="Arial Narrow" w:eastAsia="Times New Roman" w:hAnsi="Arial Narrow"/>
                <w:sz w:val="22"/>
              </w:rPr>
              <w:t>,</w:t>
            </w:r>
          </w:p>
          <w:p w14:paraId="756B2BDD" w14:textId="77777777" w:rsidR="00FC06E7" w:rsidRPr="00B40FDF" w:rsidRDefault="00FC06E7" w:rsidP="00E532DF">
            <w:pPr>
              <w:spacing w:after="0" w:line="240" w:lineRule="auto"/>
              <w:ind w:left="-124" w:right="-101" w:firstLine="0"/>
              <w:jc w:val="center"/>
              <w:rPr>
                <w:rFonts w:ascii="Arial Narrow" w:eastAsia="Times New Roman" w:hAnsi="Arial Narrow"/>
                <w:color w:val="auto"/>
                <w:sz w:val="22"/>
              </w:rPr>
            </w:pPr>
            <w:r w:rsidRPr="00B40FDF">
              <w:rPr>
                <w:rFonts w:ascii="Arial Narrow" w:eastAsia="Times New Roman" w:hAnsi="Arial Narrow"/>
                <w:sz w:val="22"/>
              </w:rPr>
              <w:t>%</w:t>
            </w:r>
          </w:p>
        </w:tc>
        <w:tc>
          <w:tcPr>
            <w:tcW w:w="1550" w:type="dxa"/>
            <w:vAlign w:val="center"/>
          </w:tcPr>
          <w:p w14:paraId="2B7EA776" w14:textId="44C18B9E" w:rsidR="00FC06E7" w:rsidRPr="00B40FDF" w:rsidRDefault="00244C66" w:rsidP="00E532DF">
            <w:pPr>
              <w:spacing w:after="0" w:line="240" w:lineRule="auto"/>
              <w:ind w:left="-124" w:right="-101"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e>
                <m:sub>
                  <m:r>
                    <w:rPr>
                      <w:rFonts w:ascii="Cambria Math" w:eastAsia="Times New Roman" w:hAnsi="Cambria Math"/>
                      <w:color w:val="auto"/>
                      <w:sz w:val="22"/>
                    </w:rPr>
                    <m:t>B</m:t>
                  </m:r>
                </m:sub>
              </m:sSub>
              <m:sSub>
                <m:sSubPr>
                  <m:ctrlPr>
                    <w:rPr>
                      <w:rFonts w:ascii="Cambria Math" w:eastAsia="Times New Roman" w:hAnsi="Cambria Math"/>
                      <w:i/>
                      <w:color w:val="auto"/>
                      <w:sz w:val="22"/>
                    </w:rPr>
                  </m:ctrlPr>
                </m:sSubPr>
                <m:e>
                  <m:r>
                    <w:rPr>
                      <w:rFonts w:ascii="Cambria Math" w:eastAsia="Times New Roman" w:hAnsi="Cambria Math"/>
                      <w:color w:val="auto"/>
                      <w:sz w:val="22"/>
                    </w:rPr>
                    <m:t>(</m:t>
                  </m:r>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sz w:val="22"/>
                              <w:lang w:val="en-US"/>
                            </w:rPr>
                            <m:t>M</m:t>
                          </m:r>
                          <m:r>
                            <w:rPr>
                              <w:rFonts w:ascii="Cambria Math" w:eastAsia="Times New Roman" w:hAnsi="Cambria Math"/>
                              <w:sz w:val="22"/>
                              <w:lang w:val="en-US"/>
                            </w:rPr>
                            <m:t xml:space="preserve"> </m:t>
                          </m:r>
                          <m:r>
                            <w:rPr>
                              <w:rFonts w:ascii="Cambria Math" w:eastAsia="Times New Roman" w:hAnsi="Cambria Math"/>
                              <w:sz w:val="22"/>
                              <w:lang w:val="en-US"/>
                            </w:rPr>
                            <m:t>cal</m:t>
                          </m:r>
                        </m:sub>
                      </m:sSub>
                    </m:e>
                  </m:d>
                  <m:r>
                    <w:rPr>
                      <w:rFonts w:ascii="Cambria Math" w:eastAsia="Times New Roman" w:hAnsi="Cambria Math"/>
                      <w:color w:val="auto"/>
                      <w:sz w:val="22"/>
                    </w:rPr>
                    <m:t>)</m:t>
                  </m:r>
                </m:e>
                <m:sub>
                  <m:r>
                    <w:rPr>
                      <w:rFonts w:ascii="Cambria Math" w:eastAsia="Times New Roman" w:hAnsi="Cambria Math"/>
                      <w:color w:val="auto"/>
                      <w:sz w:val="22"/>
                      <w:lang w:val="en-US"/>
                    </w:rPr>
                    <m:t>j</m:t>
                  </m:r>
                </m:sub>
              </m:sSub>
            </m:oMath>
            <w:r w:rsidR="00FC06E7" w:rsidRPr="00B40FDF">
              <w:rPr>
                <w:rFonts w:ascii="Arial Narrow" w:eastAsia="Times New Roman" w:hAnsi="Arial Narrow"/>
                <w:color w:val="auto"/>
                <w:sz w:val="22"/>
              </w:rPr>
              <w:t>,</w:t>
            </w:r>
          </w:p>
          <w:p w14:paraId="34EB1C2E" w14:textId="77777777" w:rsidR="00FC06E7" w:rsidRPr="00B40FDF" w:rsidRDefault="00FC06E7" w:rsidP="00E532DF">
            <w:pPr>
              <w:spacing w:after="0" w:line="240" w:lineRule="auto"/>
              <w:ind w:left="-124" w:right="-101" w:firstLine="0"/>
              <w:jc w:val="center"/>
              <w:rPr>
                <w:rFonts w:ascii="Arial Narrow" w:eastAsia="Times New Roman" w:hAnsi="Arial Narrow" w:cs="Times New Roman"/>
                <w:i/>
                <w:color w:val="auto"/>
                <w:sz w:val="22"/>
              </w:rPr>
            </w:pPr>
            <w:r w:rsidRPr="00B40FDF">
              <w:rPr>
                <w:rFonts w:ascii="Arial Narrow" w:eastAsia="Times New Roman" w:hAnsi="Arial Narrow"/>
                <w:color w:val="auto"/>
                <w:sz w:val="22"/>
              </w:rPr>
              <w:t>%</w:t>
            </w:r>
          </w:p>
        </w:tc>
        <w:tc>
          <w:tcPr>
            <w:tcW w:w="1134" w:type="dxa"/>
            <w:vAlign w:val="center"/>
          </w:tcPr>
          <w:p w14:paraId="3AA4E109" w14:textId="77777777" w:rsidR="00FC06E7" w:rsidRPr="00B40FDF" w:rsidRDefault="00FC06E7" w:rsidP="00E532DF">
            <w:pPr>
              <w:spacing w:after="0" w:line="240" w:lineRule="auto"/>
              <w:ind w:left="-124" w:right="-101" w:firstLine="0"/>
              <w:jc w:val="center"/>
              <w:rPr>
                <w:rFonts w:ascii="Arial Narrow" w:eastAsia="Times New Roman" w:hAnsi="Arial Narrow"/>
                <w:sz w:val="22"/>
              </w:rPr>
            </w:pPr>
            <m:oMath>
              <m:r>
                <w:rPr>
                  <w:rFonts w:ascii="Cambria Math" w:eastAsia="Times New Roman" w:hAnsi="Cambria Math"/>
                  <w:color w:val="auto"/>
                  <w:sz w:val="22"/>
                </w:rPr>
                <m:t>U</m:t>
              </m:r>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sz w:val="22"/>
                                  <w:lang w:val="en-US"/>
                                </w:rPr>
                                <m:t>M</m:t>
                              </m:r>
                            </m:sub>
                          </m:sSub>
                        </m:e>
                      </m:d>
                    </m:e>
                  </m:d>
                </m:e>
                <m:sub>
                  <m:r>
                    <w:rPr>
                      <w:rFonts w:ascii="Cambria Math" w:eastAsia="Times New Roman" w:hAnsi="Cambria Math"/>
                      <w:sz w:val="22"/>
                    </w:rPr>
                    <m:t>j</m:t>
                  </m:r>
                </m:sub>
              </m:sSub>
            </m:oMath>
            <w:r w:rsidRPr="00B40FDF">
              <w:rPr>
                <w:rFonts w:ascii="Arial Narrow" w:eastAsia="Times New Roman" w:hAnsi="Arial Narrow"/>
                <w:sz w:val="22"/>
              </w:rPr>
              <w:t>,</w:t>
            </w:r>
          </w:p>
          <w:p w14:paraId="6259E551" w14:textId="77777777" w:rsidR="00FC06E7" w:rsidRPr="00B40FDF" w:rsidRDefault="00FC06E7" w:rsidP="00E532DF">
            <w:pPr>
              <w:spacing w:after="0" w:line="240" w:lineRule="auto"/>
              <w:ind w:left="-124" w:right="-101" w:firstLine="0"/>
              <w:jc w:val="center"/>
              <w:rPr>
                <w:rFonts w:ascii="Arial Narrow" w:hAnsi="Arial Narrow"/>
                <w:color w:val="auto"/>
                <w:sz w:val="22"/>
              </w:rPr>
            </w:pPr>
            <w:r w:rsidRPr="00B40FDF">
              <w:rPr>
                <w:rFonts w:ascii="Arial Narrow" w:eastAsia="Times New Roman" w:hAnsi="Arial Narrow"/>
                <w:sz w:val="22"/>
              </w:rPr>
              <w:t>%</w:t>
            </w:r>
          </w:p>
        </w:tc>
      </w:tr>
      <w:tr w:rsidR="00FC06E7" w:rsidRPr="00B40FDF" w14:paraId="6D52B194" w14:textId="77777777" w:rsidTr="001E6568">
        <w:tc>
          <w:tcPr>
            <w:tcW w:w="615" w:type="dxa"/>
            <w:vAlign w:val="center"/>
          </w:tcPr>
          <w:p w14:paraId="1DFF2E9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1</w:t>
            </w:r>
          </w:p>
        </w:tc>
        <w:tc>
          <w:tcPr>
            <w:tcW w:w="1413" w:type="dxa"/>
            <w:vMerge w:val="restart"/>
            <w:vAlign w:val="center"/>
          </w:tcPr>
          <w:p w14:paraId="61ABAEF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1263746D"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C762C6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C9224BD"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D983EC6"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4AD232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12A2DF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A32294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1167879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val="restart"/>
          </w:tcPr>
          <w:p w14:paraId="4BC9F8DC" w14:textId="77777777" w:rsidR="00FC06E7" w:rsidRPr="00B40FDF" w:rsidRDefault="00FC06E7" w:rsidP="00A32903">
            <w:pPr>
              <w:spacing w:after="0" w:line="240" w:lineRule="auto"/>
              <w:ind w:left="0" w:right="0"/>
              <w:jc w:val="center"/>
              <w:rPr>
                <w:rFonts w:ascii="Arial Narrow" w:hAnsi="Arial Narrow"/>
                <w:sz w:val="22"/>
              </w:rPr>
            </w:pPr>
          </w:p>
        </w:tc>
        <w:tc>
          <w:tcPr>
            <w:tcW w:w="1134" w:type="dxa"/>
            <w:vMerge w:val="restart"/>
          </w:tcPr>
          <w:p w14:paraId="1E5CE89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77A25A20" w14:textId="77777777" w:rsidTr="001E6568">
        <w:trPr>
          <w:cantSplit/>
          <w:trHeight w:val="77"/>
        </w:trPr>
        <w:tc>
          <w:tcPr>
            <w:tcW w:w="615" w:type="dxa"/>
            <w:textDirection w:val="tbRl"/>
            <w:vAlign w:val="center"/>
          </w:tcPr>
          <w:p w14:paraId="18736FBB" w14:textId="77777777" w:rsidR="00FC06E7" w:rsidRPr="00B40FDF" w:rsidRDefault="00FC06E7" w:rsidP="00A32903">
            <w:pPr>
              <w:spacing w:after="0" w:line="240" w:lineRule="auto"/>
              <w:ind w:left="113" w:right="113" w:firstLine="0"/>
              <w:jc w:val="center"/>
              <w:rPr>
                <w:rFonts w:ascii="Arial Narrow" w:eastAsia="Times New Roman" w:hAnsi="Arial Narrow"/>
                <w:color w:val="auto"/>
                <w:sz w:val="22"/>
              </w:rPr>
            </w:pPr>
            <w:r w:rsidRPr="00B40FDF">
              <w:rPr>
                <w:rFonts w:ascii="Arial Narrow" w:eastAsia="Times New Roman" w:hAnsi="Arial Narrow"/>
                <w:color w:val="auto"/>
                <w:sz w:val="22"/>
              </w:rPr>
              <w:t>…</w:t>
            </w:r>
          </w:p>
        </w:tc>
        <w:tc>
          <w:tcPr>
            <w:tcW w:w="1413" w:type="dxa"/>
            <w:vMerge/>
            <w:vAlign w:val="center"/>
          </w:tcPr>
          <w:p w14:paraId="1F92213E"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441205DD"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277CDEC"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9239A0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5D8900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0194D3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5B3B1D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49B93DF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628A4E6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tcPr>
          <w:p w14:paraId="6EEE5E97" w14:textId="77777777" w:rsidR="00FC06E7" w:rsidRPr="00B40FDF" w:rsidRDefault="00FC06E7" w:rsidP="00A32903">
            <w:pPr>
              <w:spacing w:after="0" w:line="240" w:lineRule="auto"/>
              <w:ind w:left="0" w:right="0"/>
              <w:jc w:val="center"/>
              <w:rPr>
                <w:rFonts w:ascii="Arial Narrow" w:eastAsia="Times New Roman" w:hAnsi="Arial Narrow"/>
                <w:color w:val="auto"/>
                <w:sz w:val="22"/>
              </w:rPr>
            </w:pPr>
          </w:p>
        </w:tc>
        <w:tc>
          <w:tcPr>
            <w:tcW w:w="1134" w:type="dxa"/>
            <w:vMerge/>
          </w:tcPr>
          <w:p w14:paraId="49AFC84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4143053D" w14:textId="77777777" w:rsidTr="001E6568">
        <w:tc>
          <w:tcPr>
            <w:tcW w:w="615" w:type="dxa"/>
            <w:vAlign w:val="center"/>
          </w:tcPr>
          <w:p w14:paraId="2A6868C6"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m:oMathPara>
              <m:oMath>
                <m:r>
                  <w:rPr>
                    <w:rFonts w:ascii="Cambria Math" w:hAnsi="Cambria Math"/>
                    <w:sz w:val="22"/>
                  </w:rPr>
                  <m:t>n</m:t>
                </m:r>
              </m:oMath>
            </m:oMathPara>
          </w:p>
        </w:tc>
        <w:tc>
          <w:tcPr>
            <w:tcW w:w="1413" w:type="dxa"/>
            <w:vMerge/>
            <w:vAlign w:val="center"/>
          </w:tcPr>
          <w:p w14:paraId="0288442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40AC60C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00A1B8C"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ECFA58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F0CD898"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ADE28C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7CFCAF6"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79AA29B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100E3B8D"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tcPr>
          <w:p w14:paraId="0D0F5862" w14:textId="77777777" w:rsidR="00FC06E7" w:rsidRPr="00B40FDF" w:rsidRDefault="00FC06E7" w:rsidP="00A32903">
            <w:pPr>
              <w:spacing w:after="0" w:line="240" w:lineRule="auto"/>
              <w:ind w:left="0" w:right="0"/>
              <w:jc w:val="center"/>
              <w:rPr>
                <w:rFonts w:ascii="Arial Narrow" w:eastAsia="Times New Roman" w:hAnsi="Arial Narrow"/>
                <w:color w:val="auto"/>
                <w:sz w:val="22"/>
              </w:rPr>
            </w:pPr>
          </w:p>
        </w:tc>
        <w:tc>
          <w:tcPr>
            <w:tcW w:w="1134" w:type="dxa"/>
            <w:vMerge/>
          </w:tcPr>
          <w:p w14:paraId="20BE580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4AE3261E" w14:textId="77777777" w:rsidTr="001E6568">
        <w:tc>
          <w:tcPr>
            <w:tcW w:w="615" w:type="dxa"/>
            <w:vAlign w:val="center"/>
          </w:tcPr>
          <w:p w14:paraId="432CDE0F"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413" w:type="dxa"/>
            <w:vAlign w:val="center"/>
          </w:tcPr>
          <w:p w14:paraId="2B4FCAAE"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0" w:type="dxa"/>
          </w:tcPr>
          <w:p w14:paraId="2F1F37E6"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5BB03F5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vAlign w:val="center"/>
          </w:tcPr>
          <w:p w14:paraId="137B66DE"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00262034"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tcPr>
          <w:p w14:paraId="51AE1E4A"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1FCCEDF4"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13D16F2D"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64A2DA6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550" w:type="dxa"/>
          </w:tcPr>
          <w:p w14:paraId="56A17F14"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134" w:type="dxa"/>
          </w:tcPr>
          <w:p w14:paraId="0C94FE0E"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r>
      <w:tr w:rsidR="00FC06E7" w:rsidRPr="00B40FDF" w14:paraId="30EA7D5A" w14:textId="77777777" w:rsidTr="001E6568">
        <w:tc>
          <w:tcPr>
            <w:tcW w:w="615" w:type="dxa"/>
            <w:vAlign w:val="center"/>
          </w:tcPr>
          <w:p w14:paraId="073A2E3C"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eastAsia="Times New Roman" w:hAnsi="Arial Narrow"/>
                <w:color w:val="auto"/>
                <w:sz w:val="22"/>
              </w:rPr>
              <w:t>1</w:t>
            </w:r>
          </w:p>
        </w:tc>
        <w:tc>
          <w:tcPr>
            <w:tcW w:w="1413" w:type="dxa"/>
            <w:vMerge w:val="restart"/>
            <w:vAlign w:val="center"/>
          </w:tcPr>
          <w:p w14:paraId="5E0C6566"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1C9ADD56"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C29F99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1581AE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C0CC0B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049501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79283F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5ADE175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15313DD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val="restart"/>
          </w:tcPr>
          <w:p w14:paraId="1D1D4808"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134" w:type="dxa"/>
            <w:vMerge w:val="restart"/>
          </w:tcPr>
          <w:p w14:paraId="07610ADD"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3EDA4B5A" w14:textId="77777777" w:rsidTr="001E6568">
        <w:trPr>
          <w:cantSplit/>
          <w:trHeight w:val="77"/>
        </w:trPr>
        <w:tc>
          <w:tcPr>
            <w:tcW w:w="615" w:type="dxa"/>
            <w:textDirection w:val="tbRl"/>
            <w:vAlign w:val="center"/>
          </w:tcPr>
          <w:p w14:paraId="2ED7C0F6" w14:textId="77777777" w:rsidR="00FC06E7" w:rsidRPr="00B40FDF" w:rsidRDefault="00FC06E7" w:rsidP="00A32903">
            <w:pPr>
              <w:spacing w:after="0" w:line="240" w:lineRule="auto"/>
              <w:ind w:left="113" w:right="113" w:firstLine="0"/>
              <w:jc w:val="center"/>
              <w:rPr>
                <w:rFonts w:ascii="Arial Narrow" w:hAnsi="Arial Narrow"/>
                <w:sz w:val="22"/>
              </w:rPr>
            </w:pPr>
            <w:r w:rsidRPr="00B40FDF">
              <w:rPr>
                <w:rFonts w:ascii="Arial Narrow" w:eastAsia="Times New Roman" w:hAnsi="Arial Narrow"/>
                <w:color w:val="auto"/>
                <w:sz w:val="22"/>
              </w:rPr>
              <w:t>…</w:t>
            </w:r>
          </w:p>
        </w:tc>
        <w:tc>
          <w:tcPr>
            <w:tcW w:w="1413" w:type="dxa"/>
            <w:vMerge/>
            <w:vAlign w:val="center"/>
          </w:tcPr>
          <w:p w14:paraId="261259FC"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2912F05D"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69BF52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817C88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375DA1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B3B4F8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D68003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69DBDFBE"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33235F9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tcPr>
          <w:p w14:paraId="6F178024"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134" w:type="dxa"/>
            <w:vMerge/>
          </w:tcPr>
          <w:p w14:paraId="739BE62D"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7F37E991" w14:textId="77777777" w:rsidTr="001E6568">
        <w:tc>
          <w:tcPr>
            <w:tcW w:w="615" w:type="dxa"/>
            <w:vAlign w:val="center"/>
          </w:tcPr>
          <w:p w14:paraId="5789910A" w14:textId="77777777" w:rsidR="00FC06E7" w:rsidRPr="00B40FDF" w:rsidRDefault="00FC06E7" w:rsidP="00A32903">
            <w:pPr>
              <w:spacing w:after="0" w:line="240" w:lineRule="auto"/>
              <w:ind w:left="0" w:right="0" w:firstLine="0"/>
              <w:jc w:val="center"/>
              <w:rPr>
                <w:rFonts w:ascii="Arial Narrow" w:hAnsi="Arial Narrow"/>
                <w:sz w:val="22"/>
              </w:rPr>
            </w:pPr>
            <m:oMathPara>
              <m:oMath>
                <m:r>
                  <w:rPr>
                    <w:rFonts w:ascii="Cambria Math" w:hAnsi="Cambria Math"/>
                    <w:sz w:val="22"/>
                  </w:rPr>
                  <m:t>n</m:t>
                </m:r>
              </m:oMath>
            </m:oMathPara>
          </w:p>
        </w:tc>
        <w:tc>
          <w:tcPr>
            <w:tcW w:w="1413" w:type="dxa"/>
            <w:vMerge/>
            <w:vAlign w:val="center"/>
          </w:tcPr>
          <w:p w14:paraId="538E0233"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09F7490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EB8631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2BF0868"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5B25286"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514C93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9789B2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72E4DBEA"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50D59B6A"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tcPr>
          <w:p w14:paraId="2DB811A4"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134" w:type="dxa"/>
            <w:vMerge/>
          </w:tcPr>
          <w:p w14:paraId="09899C2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bl>
    <w:p w14:paraId="1F084D60" w14:textId="77777777" w:rsidR="00221D98" w:rsidRPr="00B40FDF" w:rsidRDefault="00221D98" w:rsidP="00A32903">
      <w:pPr>
        <w:spacing w:after="0" w:line="240" w:lineRule="auto"/>
        <w:rPr>
          <w:rFonts w:ascii="Arial Narrow" w:hAnsi="Arial Narrow"/>
          <w:sz w:val="26"/>
          <w:szCs w:val="26"/>
        </w:rPr>
      </w:pPr>
    </w:p>
    <w:p w14:paraId="1C8D0C5B" w14:textId="77777777" w:rsidR="0037075F" w:rsidRPr="00B40FDF" w:rsidRDefault="0037075F" w:rsidP="00A32903">
      <w:pPr>
        <w:spacing w:after="0" w:line="240" w:lineRule="auto"/>
        <w:rPr>
          <w:rFonts w:ascii="Arial Narrow" w:hAnsi="Arial Narrow"/>
          <w:sz w:val="26"/>
          <w:szCs w:val="26"/>
        </w:rPr>
      </w:pPr>
    </w:p>
    <w:p w14:paraId="6A1FC68A" w14:textId="77777777" w:rsidR="00696F9F" w:rsidRPr="00B40FDF" w:rsidRDefault="00696F9F" w:rsidP="00A32903">
      <w:pPr>
        <w:spacing w:after="0" w:line="240" w:lineRule="auto"/>
        <w:rPr>
          <w:rFonts w:ascii="Arial Narrow" w:hAnsi="Arial Narrow"/>
          <w:sz w:val="26"/>
          <w:szCs w:val="26"/>
        </w:rPr>
      </w:pPr>
      <w:r w:rsidRPr="00B40FDF">
        <w:rPr>
          <w:rFonts w:ascii="Arial Narrow" w:hAnsi="Arial Narrow"/>
          <w:sz w:val="26"/>
          <w:szCs w:val="26"/>
        </w:rPr>
        <w:t xml:space="preserve">Таблица </w:t>
      </w:r>
      <w:r w:rsidR="00945B81" w:rsidRPr="00B40FDF">
        <w:rPr>
          <w:rFonts w:ascii="Arial Narrow" w:hAnsi="Arial Narrow"/>
          <w:sz w:val="26"/>
          <w:szCs w:val="26"/>
        </w:rPr>
        <w:t>4</w:t>
      </w:r>
      <w:r w:rsidRPr="00B40FDF">
        <w:rPr>
          <w:rFonts w:ascii="Arial Narrow" w:hAnsi="Arial Narrow"/>
          <w:sz w:val="26"/>
          <w:szCs w:val="26"/>
        </w:rPr>
        <w:t xml:space="preserve"> – </w:t>
      </w:r>
      <w:r w:rsidR="00945B81" w:rsidRPr="00B40FDF">
        <w:rPr>
          <w:rFonts w:ascii="Arial Narrow" w:hAnsi="Arial Narrow"/>
          <w:sz w:val="26"/>
          <w:szCs w:val="26"/>
        </w:rPr>
        <w:t>Обработка результатов измерений и вычисление расширенной неопределенности измерений единицы объемного расхода жидкости КР</w:t>
      </w:r>
    </w:p>
    <w:tbl>
      <w:tblPr>
        <w:tblStyle w:val="ab"/>
        <w:tblW w:w="14879" w:type="dxa"/>
        <w:tblLayout w:type="fixed"/>
        <w:tblLook w:val="04A0" w:firstRow="1" w:lastRow="0" w:firstColumn="1" w:lastColumn="0" w:noHBand="0" w:noVBand="1"/>
      </w:tblPr>
      <w:tblGrid>
        <w:gridCol w:w="615"/>
        <w:gridCol w:w="1413"/>
        <w:gridCol w:w="1270"/>
        <w:gridCol w:w="1271"/>
        <w:gridCol w:w="1271"/>
        <w:gridCol w:w="1271"/>
        <w:gridCol w:w="1271"/>
        <w:gridCol w:w="1271"/>
        <w:gridCol w:w="1271"/>
        <w:gridCol w:w="1271"/>
        <w:gridCol w:w="1550"/>
        <w:gridCol w:w="1134"/>
      </w:tblGrid>
      <w:tr w:rsidR="00FC06E7" w:rsidRPr="00B40FDF" w14:paraId="3BEE7C0C" w14:textId="77777777" w:rsidTr="001E6568">
        <w:tc>
          <w:tcPr>
            <w:tcW w:w="615" w:type="dxa"/>
            <w:vAlign w:val="center"/>
          </w:tcPr>
          <w:p w14:paraId="601080E9" w14:textId="77777777" w:rsidR="00FC06E7" w:rsidRPr="00B40FDF" w:rsidRDefault="00FC06E7" w:rsidP="00A32903">
            <w:pPr>
              <w:spacing w:after="0" w:line="240" w:lineRule="auto"/>
              <w:ind w:left="-117" w:right="-48" w:firstLine="0"/>
              <w:jc w:val="center"/>
              <w:rPr>
                <w:rFonts w:ascii="Arial Narrow" w:eastAsia="Times New Roman" w:hAnsi="Arial Narrow"/>
                <w:color w:val="auto"/>
                <w:sz w:val="22"/>
              </w:rPr>
            </w:pPr>
            <w:r w:rsidRPr="00B40FDF">
              <w:rPr>
                <w:rFonts w:ascii="Arial Narrow" w:eastAsia="Times New Roman" w:hAnsi="Arial Narrow"/>
                <w:color w:val="auto"/>
                <w:sz w:val="22"/>
              </w:rPr>
              <w:t>№ изм.</w:t>
            </w:r>
          </w:p>
        </w:tc>
        <w:tc>
          <w:tcPr>
            <w:tcW w:w="1413" w:type="dxa"/>
            <w:vAlign w:val="center"/>
          </w:tcPr>
          <w:p w14:paraId="742E503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 xml:space="preserve">Точка расхода, </w:t>
            </w:r>
            <w:r w:rsidRPr="00B40FDF">
              <w:rPr>
                <w:rFonts w:ascii="Arial Narrow" w:hAnsi="Arial Narrow"/>
                <w:sz w:val="22"/>
              </w:rPr>
              <w:t>м³/ч</w:t>
            </w:r>
          </w:p>
        </w:tc>
        <w:tc>
          <w:tcPr>
            <w:tcW w:w="1270" w:type="dxa"/>
            <w:vAlign w:val="center"/>
          </w:tcPr>
          <w:p w14:paraId="2FC9666A" w14:textId="77777777" w:rsidR="00FC06E7" w:rsidRPr="00B40FDF" w:rsidRDefault="00244C66" w:rsidP="00A32903">
            <w:pPr>
              <w:spacing w:after="0" w:line="240" w:lineRule="auto"/>
              <w:ind w:left="0" w:right="0" w:firstLine="0"/>
              <w:jc w:val="center"/>
              <w:rPr>
                <w:rFonts w:ascii="Arial Narrow" w:eastAsia="Times New Roman" w:hAnsi="Arial Narrow" w:cs="Times New Roman"/>
                <w:color w:val="auto"/>
                <w:sz w:val="22"/>
              </w:rPr>
            </w:pPr>
            <m:oMath>
              <m:sSub>
                <m:sSubPr>
                  <m:ctrlPr>
                    <w:rPr>
                      <w:rFonts w:ascii="Cambria Math" w:eastAsia="Times New Roman" w:hAnsi="Cambria Math" w:cs="Times New Roman"/>
                      <w:i/>
                      <w:iCs/>
                      <w:color w:val="auto"/>
                      <w:sz w:val="22"/>
                      <w:lang w:val="en-US"/>
                    </w:rPr>
                  </m:ctrlPr>
                </m:sSubPr>
                <m:e>
                  <m:r>
                    <w:rPr>
                      <w:rFonts w:ascii="Cambria Math" w:eastAsia="Times New Roman" w:hAnsi="Cambria Math" w:cs="Times New Roman"/>
                      <w:color w:val="auto"/>
                      <w:sz w:val="22"/>
                      <w:lang w:val="en-US"/>
                    </w:rPr>
                    <m:t>T</m:t>
                  </m:r>
                </m:e>
                <m:sub>
                  <m:r>
                    <w:rPr>
                      <w:rFonts w:ascii="Cambria Math" w:eastAsia="Times New Roman" w:hAnsi="Cambria Math" w:cs="Times New Roman"/>
                      <w:color w:val="auto"/>
                      <w:sz w:val="22"/>
                      <w:lang w:val="en-US"/>
                    </w:rPr>
                    <m:t>ji</m:t>
                  </m:r>
                </m:sub>
              </m:sSub>
            </m:oMath>
            <w:r w:rsidR="00FC06E7" w:rsidRPr="00B40FDF">
              <w:rPr>
                <w:rFonts w:ascii="Arial Narrow" w:eastAsia="Times New Roman" w:hAnsi="Arial Narrow" w:cs="Times New Roman"/>
                <w:color w:val="auto"/>
                <w:sz w:val="22"/>
              </w:rPr>
              <w:t>,</w:t>
            </w:r>
          </w:p>
          <w:p w14:paraId="5C6ACF24" w14:textId="77777777" w:rsidR="00FC06E7" w:rsidRPr="00B40FDF" w:rsidRDefault="00FC06E7" w:rsidP="00A32903">
            <w:pPr>
              <w:spacing w:after="0" w:line="240" w:lineRule="auto"/>
              <w:ind w:left="0" w:right="0" w:firstLine="0"/>
              <w:jc w:val="center"/>
              <w:rPr>
                <w:rFonts w:ascii="Arial Narrow" w:eastAsia="Times New Roman" w:hAnsi="Arial Narrow" w:cs="Times New Roman"/>
                <w:color w:val="auto"/>
                <w:sz w:val="22"/>
                <w:lang w:val="en-US"/>
              </w:rPr>
            </w:pPr>
            <w:r w:rsidRPr="00B40FDF">
              <w:rPr>
                <w:rFonts w:ascii="Arial Narrow" w:eastAsia="Times New Roman" w:hAnsi="Arial Narrow" w:cs="Times New Roman"/>
                <w:color w:val="auto"/>
                <w:sz w:val="22"/>
              </w:rPr>
              <w:t>с</w:t>
            </w:r>
          </w:p>
        </w:tc>
        <w:tc>
          <w:tcPr>
            <w:tcW w:w="1271" w:type="dxa"/>
            <w:vAlign w:val="center"/>
          </w:tcPr>
          <w:p w14:paraId="089981BB" w14:textId="77777777" w:rsidR="00FC06E7"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lang w:val="en-US"/>
                    </w:rPr>
                  </m:ctrlPr>
                </m:sSubPr>
                <m:e>
                  <m:r>
                    <w:rPr>
                      <w:rFonts w:ascii="Cambria Math" w:eastAsia="Times New Roman" w:hAnsi="Cambria Math"/>
                      <w:color w:val="auto"/>
                      <w:sz w:val="22"/>
                      <w:lang w:val="en-US"/>
                    </w:rPr>
                    <m:t>t</m:t>
                  </m:r>
                </m:e>
                <m:sub>
                  <m:r>
                    <w:rPr>
                      <w:rFonts w:ascii="Cambria Math" w:eastAsia="Times New Roman" w:hAnsi="Cambria Math"/>
                      <w:color w:val="auto"/>
                      <w:sz w:val="22"/>
                      <w:lang w:val="en-US"/>
                    </w:rPr>
                    <m:t xml:space="preserve">жид. </m:t>
                  </m:r>
                  <m:r>
                    <w:rPr>
                      <w:rFonts w:ascii="Cambria Math" w:eastAsia="Times New Roman" w:hAnsi="Cambria Math"/>
                      <w:color w:val="auto"/>
                      <w:sz w:val="22"/>
                      <w:lang w:val="en-US"/>
                    </w:rPr>
                    <m:t>ji</m:t>
                  </m:r>
                </m:sub>
              </m:sSub>
            </m:oMath>
            <w:r w:rsidR="00FC06E7" w:rsidRPr="00B40FDF">
              <w:rPr>
                <w:rFonts w:ascii="Arial Narrow" w:eastAsia="Times New Roman" w:hAnsi="Arial Narrow"/>
                <w:color w:val="auto"/>
                <w:sz w:val="22"/>
              </w:rPr>
              <w:t>,</w:t>
            </w:r>
          </w:p>
          <w:p w14:paraId="04129AC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lang w:val="en-US"/>
              </w:rPr>
              <w:t>°</w:t>
            </w:r>
            <w:r w:rsidRPr="00B40FDF">
              <w:rPr>
                <w:rFonts w:ascii="Arial Narrow" w:eastAsia="Times New Roman" w:hAnsi="Arial Narrow"/>
                <w:color w:val="auto"/>
                <w:sz w:val="22"/>
              </w:rPr>
              <w:t>С</w:t>
            </w:r>
          </w:p>
        </w:tc>
        <w:tc>
          <w:tcPr>
            <w:tcW w:w="1271" w:type="dxa"/>
            <w:vAlign w:val="center"/>
          </w:tcPr>
          <w:p w14:paraId="58C7C450" w14:textId="77777777" w:rsidR="00FC06E7" w:rsidRPr="00B40FDF" w:rsidRDefault="00244C66" w:rsidP="00A32903">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lang w:val="en-US"/>
                    </w:rPr>
                  </m:ctrlPr>
                </m:sSubPr>
                <m:e>
                  <m:r>
                    <w:rPr>
                      <w:rFonts w:ascii="Cambria Math" w:eastAsia="Times New Roman" w:hAnsi="Cambria Math"/>
                      <w:color w:val="auto"/>
                      <w:sz w:val="22"/>
                      <w:lang w:val="en-US"/>
                    </w:rPr>
                    <m:t>P</m:t>
                  </m:r>
                </m:e>
                <m:sub>
                  <m:r>
                    <w:rPr>
                      <w:rFonts w:ascii="Cambria Math" w:eastAsia="Times New Roman" w:hAnsi="Cambria Math"/>
                      <w:color w:val="auto"/>
                      <w:sz w:val="22"/>
                      <w:lang w:val="en-US"/>
                    </w:rPr>
                    <m:t xml:space="preserve">жид. </m:t>
                  </m:r>
                  <m:r>
                    <w:rPr>
                      <w:rFonts w:ascii="Cambria Math" w:eastAsia="Times New Roman" w:hAnsi="Cambria Math"/>
                      <w:color w:val="auto"/>
                      <w:sz w:val="22"/>
                      <w:lang w:val="en-US"/>
                    </w:rPr>
                    <m:t>ji</m:t>
                  </m:r>
                </m:sub>
              </m:sSub>
            </m:oMath>
            <w:r w:rsidR="00FC06E7" w:rsidRPr="00B40FDF">
              <w:rPr>
                <w:rFonts w:ascii="Arial Narrow" w:eastAsia="Times New Roman" w:hAnsi="Arial Narrow"/>
                <w:color w:val="auto"/>
                <w:sz w:val="22"/>
              </w:rPr>
              <w:t>,</w:t>
            </w:r>
          </w:p>
          <w:p w14:paraId="02C327FA"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кПа</w:t>
            </w:r>
          </w:p>
        </w:tc>
        <w:tc>
          <w:tcPr>
            <w:tcW w:w="1271" w:type="dxa"/>
            <w:vAlign w:val="center"/>
          </w:tcPr>
          <w:p w14:paraId="13E15F6A" w14:textId="77777777" w:rsidR="00FC06E7"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hAnsi="Cambria Math"/>
                      <w:i/>
                      <w:sz w:val="22"/>
                    </w:rPr>
                  </m:ctrlPr>
                </m:sSubPr>
                <m:e>
                  <m:sSub>
                    <m:sSubPr>
                      <m:ctrlPr>
                        <w:rPr>
                          <w:rFonts w:ascii="Cambria Math" w:hAnsi="Cambria Math"/>
                          <w:sz w:val="22"/>
                        </w:rPr>
                      </m:ctrlPr>
                    </m:sSubPr>
                    <m:e>
                      <m:r>
                        <w:rPr>
                          <w:rFonts w:ascii="Cambria Math" w:hAnsi="Cambria Math"/>
                          <w:sz w:val="22"/>
                        </w:rPr>
                        <m:t>Q</m:t>
                      </m:r>
                    </m:e>
                    <m:sub>
                      <m:r>
                        <w:rPr>
                          <w:rFonts w:ascii="Cambria Math" w:hAnsi="Cambria Math"/>
                          <w:sz w:val="22"/>
                        </w:rPr>
                        <m:t>V</m:t>
                      </m:r>
                    </m:sub>
                  </m:sSub>
                </m:e>
                <m:sub>
                  <m:r>
                    <w:rPr>
                      <w:rFonts w:ascii="Cambria Math" w:hAnsi="Cambria Math"/>
                      <w:sz w:val="22"/>
                    </w:rPr>
                    <m:t>ji</m:t>
                  </m:r>
                </m:sub>
              </m:sSub>
            </m:oMath>
            <w:r w:rsidR="00FC06E7" w:rsidRPr="00B40FDF">
              <w:rPr>
                <w:rFonts w:ascii="Arial Narrow" w:eastAsia="Times New Roman" w:hAnsi="Arial Narrow"/>
                <w:sz w:val="22"/>
              </w:rPr>
              <w:t>,</w:t>
            </w:r>
          </w:p>
          <w:p w14:paraId="481624D3"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м³/ч</w:t>
            </w:r>
          </w:p>
        </w:tc>
        <w:tc>
          <w:tcPr>
            <w:tcW w:w="1271" w:type="dxa"/>
            <w:vAlign w:val="center"/>
          </w:tcPr>
          <w:p w14:paraId="148F8FCB" w14:textId="77777777" w:rsidR="00FC06E7"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hAnsi="Cambria Math"/>
                      <w:sz w:val="22"/>
                    </w:rPr>
                  </m:ctrlPr>
                </m:sSubPr>
                <m:e>
                  <m:sSub>
                    <m:sSubPr>
                      <m:ctrlPr>
                        <w:rPr>
                          <w:rFonts w:ascii="Cambria Math" w:hAnsi="Cambria Math"/>
                          <w:sz w:val="22"/>
                        </w:rPr>
                      </m:ctrlPr>
                    </m:sSubPr>
                    <m:e>
                      <m:r>
                        <w:rPr>
                          <w:rFonts w:ascii="Cambria Math" w:hAnsi="Cambria Math"/>
                          <w:sz w:val="22"/>
                        </w:rPr>
                        <m:t>Q</m:t>
                      </m:r>
                    </m:e>
                    <m:sub>
                      <m:r>
                        <w:rPr>
                          <w:rFonts w:ascii="Cambria Math" w:hAnsi="Cambria Math"/>
                          <w:sz w:val="22"/>
                        </w:rPr>
                        <m:t>V</m:t>
                      </m:r>
                    </m:sub>
                  </m:sSub>
                </m:e>
                <m:sub>
                  <m:r>
                    <m:rPr>
                      <m:sty m:val="p"/>
                    </m:rPr>
                    <w:rPr>
                      <w:rFonts w:ascii="Cambria Math" w:hAnsi="Cambria Math"/>
                      <w:sz w:val="22"/>
                    </w:rPr>
                    <m:t xml:space="preserve">НЭТ </m:t>
                  </m:r>
                  <m:r>
                    <w:rPr>
                      <w:rFonts w:ascii="Cambria Math" w:hAnsi="Cambria Math"/>
                      <w:sz w:val="22"/>
                    </w:rPr>
                    <m:t>ji</m:t>
                  </m:r>
                </m:sub>
              </m:sSub>
            </m:oMath>
            <w:r w:rsidR="00FC06E7" w:rsidRPr="00B40FDF">
              <w:rPr>
                <w:rFonts w:ascii="Arial Narrow" w:eastAsia="Times New Roman" w:hAnsi="Arial Narrow"/>
                <w:sz w:val="22"/>
              </w:rPr>
              <w:t>,</w:t>
            </w:r>
          </w:p>
          <w:p w14:paraId="628C09C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м³/ч</w:t>
            </w:r>
          </w:p>
        </w:tc>
        <w:tc>
          <w:tcPr>
            <w:tcW w:w="1271" w:type="dxa"/>
            <w:vAlign w:val="center"/>
          </w:tcPr>
          <w:p w14:paraId="315F14FE" w14:textId="77777777" w:rsidR="00FC06E7" w:rsidRPr="00B40FDF" w:rsidRDefault="00244C66" w:rsidP="00A32903">
            <w:pPr>
              <w:spacing w:after="0" w:line="240" w:lineRule="auto"/>
              <w:ind w:left="0" w:right="0" w:firstLine="0"/>
              <w:jc w:val="center"/>
              <w:rPr>
                <w:rFonts w:ascii="Arial Narrow" w:eastAsia="Times New Roman" w:hAnsi="Arial Narrow"/>
                <w:sz w:val="22"/>
              </w:rPr>
            </w:pPr>
            <m:oMath>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sSub>
                    <m:sSubPr>
                      <m:ctrlPr>
                        <w:rPr>
                          <w:rFonts w:ascii="Cambria Math" w:hAnsi="Cambria Math"/>
                          <w:sz w:val="22"/>
                        </w:rPr>
                      </m:ctrlPr>
                    </m:sSubPr>
                    <m:e>
                      <m:r>
                        <w:rPr>
                          <w:rFonts w:ascii="Cambria Math" w:hAnsi="Cambria Math"/>
                          <w:sz w:val="22"/>
                        </w:rPr>
                        <m:t>Q</m:t>
                      </m:r>
                    </m:e>
                    <m:sub>
                      <m:r>
                        <w:rPr>
                          <w:rFonts w:ascii="Cambria Math" w:hAnsi="Cambria Math"/>
                          <w:sz w:val="22"/>
                        </w:rPr>
                        <m:t>V</m:t>
                      </m:r>
                    </m:sub>
                  </m:sSub>
                  <m:r>
                    <w:rPr>
                      <w:rFonts w:ascii="Cambria Math" w:eastAsia="Times New Roman" w:hAnsi="Cambria Math"/>
                      <w:color w:val="auto"/>
                      <w:sz w:val="22"/>
                    </w:rPr>
                    <m:t>)</m:t>
                  </m:r>
                </m:e>
                <m:sub>
                  <m:r>
                    <w:rPr>
                      <w:rFonts w:ascii="Cambria Math" w:eastAsia="Times New Roman" w:hAnsi="Cambria Math"/>
                      <w:color w:val="auto"/>
                      <w:sz w:val="22"/>
                    </w:rPr>
                    <m:t>ji</m:t>
                  </m:r>
                </m:sub>
              </m:sSub>
            </m:oMath>
            <w:r w:rsidR="00FC06E7" w:rsidRPr="00B40FDF">
              <w:rPr>
                <w:rFonts w:ascii="Arial Narrow" w:eastAsia="Times New Roman" w:hAnsi="Arial Narrow"/>
                <w:sz w:val="22"/>
              </w:rPr>
              <w:t>,</w:t>
            </w:r>
          </w:p>
          <w:p w14:paraId="27B532FC"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vAlign w:val="center"/>
          </w:tcPr>
          <w:p w14:paraId="6D71B7CC" w14:textId="77777777" w:rsidR="00FC06E7" w:rsidRPr="00B40FDF" w:rsidRDefault="00244C66" w:rsidP="00A32903">
            <w:pPr>
              <w:spacing w:after="0" w:line="240" w:lineRule="auto"/>
              <w:ind w:left="0" w:right="0" w:firstLine="0"/>
              <w:jc w:val="center"/>
              <w:rPr>
                <w:rFonts w:ascii="Arial Narrow" w:eastAsia="Times New Roman" w:hAnsi="Arial Narrow"/>
                <w:sz w:val="22"/>
              </w:rPr>
            </w:pPr>
            <m:oMath>
              <m:bar>
                <m:barPr>
                  <m:pos m:val="top"/>
                  <m:ctrlPr>
                    <w:rPr>
                      <w:rFonts w:ascii="Cambria Math" w:eastAsia="Times New Roman" w:hAnsi="Cambria Math"/>
                      <w:color w:val="auto"/>
                      <w:sz w:val="22"/>
                    </w:rPr>
                  </m:ctrlPr>
                </m:barPr>
                <m:e>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sSub>
                        <m:sSubPr>
                          <m:ctrlPr>
                            <w:rPr>
                              <w:rFonts w:ascii="Cambria Math" w:hAnsi="Cambria Math"/>
                              <w:sz w:val="22"/>
                            </w:rPr>
                          </m:ctrlPr>
                        </m:sSubPr>
                        <m:e>
                          <m:r>
                            <w:rPr>
                              <w:rFonts w:ascii="Cambria Math" w:hAnsi="Cambria Math"/>
                              <w:sz w:val="22"/>
                            </w:rPr>
                            <m:t>Q</m:t>
                          </m:r>
                        </m:e>
                        <m:sub>
                          <m:r>
                            <w:rPr>
                              <w:rFonts w:ascii="Cambria Math" w:hAnsi="Cambria Math"/>
                              <w:sz w:val="22"/>
                            </w:rPr>
                            <m:t>V</m:t>
                          </m:r>
                        </m:sub>
                      </m:sSub>
                      <m:r>
                        <w:rPr>
                          <w:rFonts w:ascii="Cambria Math" w:eastAsia="Times New Roman" w:hAnsi="Cambria Math"/>
                          <w:color w:val="auto"/>
                          <w:sz w:val="22"/>
                        </w:rPr>
                        <m:t>)</m:t>
                      </m:r>
                    </m:e>
                    <m:sub>
                      <m:r>
                        <w:rPr>
                          <w:rFonts w:ascii="Cambria Math" w:eastAsia="Times New Roman" w:hAnsi="Cambria Math"/>
                          <w:color w:val="auto"/>
                          <w:sz w:val="22"/>
                        </w:rPr>
                        <m:t>j</m:t>
                      </m:r>
                    </m:sub>
                  </m:sSub>
                </m:e>
              </m:bar>
            </m:oMath>
            <w:r w:rsidR="00FC06E7" w:rsidRPr="00B40FDF">
              <w:rPr>
                <w:rFonts w:ascii="Arial Narrow" w:eastAsia="Times New Roman" w:hAnsi="Arial Narrow"/>
                <w:sz w:val="22"/>
              </w:rPr>
              <w:t>,</w:t>
            </w:r>
          </w:p>
          <w:p w14:paraId="3EA50D89" w14:textId="77777777" w:rsidR="00FC06E7" w:rsidRPr="00B40FDF" w:rsidRDefault="00FC06E7" w:rsidP="00A32903">
            <w:pPr>
              <w:spacing w:after="0" w:line="240" w:lineRule="auto"/>
              <w:ind w:left="0" w:right="0" w:firstLine="0"/>
              <w:jc w:val="center"/>
              <w:rPr>
                <w:rFonts w:ascii="Arial Narrow" w:eastAsia="Times New Roman" w:hAnsi="Arial Narrow" w:cs="Times New Roman"/>
                <w:sz w:val="22"/>
              </w:rPr>
            </w:pPr>
            <w:r w:rsidRPr="00B40FDF">
              <w:rPr>
                <w:rFonts w:ascii="Arial Narrow" w:hAnsi="Arial Narrow"/>
                <w:sz w:val="22"/>
              </w:rPr>
              <w:t>%</w:t>
            </w:r>
          </w:p>
        </w:tc>
        <w:tc>
          <w:tcPr>
            <w:tcW w:w="1271" w:type="dxa"/>
            <w:vAlign w:val="center"/>
          </w:tcPr>
          <w:p w14:paraId="5D05277F" w14:textId="77777777" w:rsidR="00FC06E7" w:rsidRPr="00B40FDF" w:rsidRDefault="00244C66" w:rsidP="00FB06CD">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sz w:val="22"/>
                    </w:rPr>
                  </m:ctrlPr>
                </m:sSubPr>
                <m:e>
                  <m:r>
                    <w:rPr>
                      <w:rFonts w:ascii="Cambria Math" w:eastAsia="Times New Roman" w:hAnsi="Cambria Math"/>
                      <w:color w:val="auto"/>
                      <w:sz w:val="22"/>
                    </w:rPr>
                    <m:t>u</m:t>
                  </m:r>
                </m:e>
                <m:sub>
                  <m:r>
                    <w:rPr>
                      <w:rFonts w:ascii="Cambria Math" w:eastAsia="Times New Roman" w:hAnsi="Cambria Math"/>
                      <w:color w:val="auto"/>
                      <w:sz w:val="22"/>
                      <w:lang w:val="en-US"/>
                    </w:rPr>
                    <m:t>A</m:t>
                  </m:r>
                </m:sub>
              </m:sSub>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color w:val="auto"/>
                                  <w:sz w:val="22"/>
                                </w:rPr>
                                <m:t>V</m:t>
                              </m:r>
                            </m:sub>
                          </m:sSub>
                        </m:e>
                      </m:d>
                    </m:e>
                  </m:d>
                </m:e>
                <m:sub>
                  <m:r>
                    <w:rPr>
                      <w:rFonts w:ascii="Cambria Math" w:eastAsia="Times New Roman" w:hAnsi="Cambria Math"/>
                      <w:color w:val="auto"/>
                      <w:sz w:val="22"/>
                    </w:rPr>
                    <m:t>j</m:t>
                  </m:r>
                </m:sub>
              </m:sSub>
            </m:oMath>
            <w:r w:rsidR="00FC06E7" w:rsidRPr="00B40FDF">
              <w:rPr>
                <w:rFonts w:ascii="Arial Narrow" w:eastAsia="Times New Roman" w:hAnsi="Arial Narrow"/>
                <w:sz w:val="22"/>
              </w:rPr>
              <w:t>,</w:t>
            </w:r>
          </w:p>
          <w:p w14:paraId="29C90E1A" w14:textId="77777777" w:rsidR="00FC06E7" w:rsidRPr="00B40FDF" w:rsidRDefault="00FC06E7" w:rsidP="00FB06CD">
            <w:pPr>
              <w:spacing w:after="0" w:line="240" w:lineRule="auto"/>
              <w:ind w:left="-124" w:right="-101" w:firstLine="0"/>
              <w:jc w:val="center"/>
              <w:rPr>
                <w:rFonts w:ascii="Arial Narrow" w:eastAsia="Times New Roman" w:hAnsi="Arial Narrow"/>
                <w:color w:val="auto"/>
                <w:sz w:val="22"/>
              </w:rPr>
            </w:pPr>
            <w:r w:rsidRPr="00B40FDF">
              <w:rPr>
                <w:rFonts w:ascii="Arial Narrow" w:eastAsia="Times New Roman" w:hAnsi="Arial Narrow"/>
                <w:sz w:val="22"/>
              </w:rPr>
              <w:t>%</w:t>
            </w:r>
          </w:p>
        </w:tc>
        <w:tc>
          <w:tcPr>
            <w:tcW w:w="1550" w:type="dxa"/>
            <w:vAlign w:val="center"/>
          </w:tcPr>
          <w:p w14:paraId="212EC28E" w14:textId="7656FA69" w:rsidR="00FC06E7" w:rsidRPr="00B40FDF" w:rsidRDefault="00244C66" w:rsidP="00FB06CD">
            <w:pPr>
              <w:spacing w:after="0" w:line="240" w:lineRule="auto"/>
              <w:ind w:left="-124" w:right="-101"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e>
                <m:sub>
                  <m:r>
                    <w:rPr>
                      <w:rFonts w:ascii="Cambria Math" w:eastAsia="Times New Roman" w:hAnsi="Cambria Math"/>
                      <w:color w:val="auto"/>
                      <w:sz w:val="22"/>
                    </w:rPr>
                    <m:t>B</m:t>
                  </m:r>
                </m:sub>
              </m:sSub>
              <m:sSub>
                <m:sSubPr>
                  <m:ctrlPr>
                    <w:rPr>
                      <w:rFonts w:ascii="Cambria Math" w:eastAsia="Times New Roman" w:hAnsi="Cambria Math"/>
                      <w:i/>
                      <w:color w:val="auto"/>
                      <w:sz w:val="22"/>
                    </w:rPr>
                  </m:ctrlPr>
                </m:sSubPr>
                <m:e>
                  <m:d>
                    <m:dPr>
                      <m:ctrlPr>
                        <w:rPr>
                          <w:rFonts w:ascii="Cambria Math" w:eastAsia="Times New Roman" w:hAnsi="Cambria Math"/>
                          <w:i/>
                          <w:color w:val="auto"/>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color w:val="auto"/>
                                  <w:sz w:val="22"/>
                                </w:rPr>
                                <m:t>V</m:t>
                              </m:r>
                              <m:r>
                                <w:rPr>
                                  <w:rFonts w:ascii="Cambria Math" w:eastAsia="Times New Roman" w:hAnsi="Cambria Math"/>
                                  <w:color w:val="auto"/>
                                  <w:sz w:val="22"/>
                                </w:rPr>
                                <m:t xml:space="preserve"> </m:t>
                              </m:r>
                              <m:r>
                                <w:rPr>
                                  <w:rFonts w:ascii="Cambria Math" w:eastAsia="Times New Roman" w:hAnsi="Cambria Math"/>
                                  <w:color w:val="auto"/>
                                  <w:sz w:val="22"/>
                                </w:rPr>
                                <m:t>cal</m:t>
                              </m:r>
                            </m:sub>
                          </m:sSub>
                        </m:e>
                      </m:d>
                    </m:e>
                  </m:d>
                </m:e>
                <m:sub>
                  <m:r>
                    <w:rPr>
                      <w:rFonts w:ascii="Cambria Math" w:eastAsia="Times New Roman" w:hAnsi="Cambria Math"/>
                      <w:color w:val="auto"/>
                      <w:sz w:val="22"/>
                      <w:lang w:val="en-US"/>
                    </w:rPr>
                    <m:t>j</m:t>
                  </m:r>
                </m:sub>
              </m:sSub>
            </m:oMath>
            <w:r w:rsidR="00FC06E7" w:rsidRPr="00B40FDF">
              <w:rPr>
                <w:rFonts w:ascii="Arial Narrow" w:eastAsia="Times New Roman" w:hAnsi="Arial Narrow"/>
                <w:color w:val="auto"/>
                <w:sz w:val="22"/>
              </w:rPr>
              <w:t>,</w:t>
            </w:r>
          </w:p>
          <w:p w14:paraId="19EA8387" w14:textId="77777777" w:rsidR="00FC06E7" w:rsidRPr="00B40FDF" w:rsidRDefault="00FC06E7" w:rsidP="00FB06CD">
            <w:pPr>
              <w:spacing w:after="0" w:line="240" w:lineRule="auto"/>
              <w:ind w:left="-124" w:right="-101" w:firstLine="0"/>
              <w:jc w:val="center"/>
              <w:rPr>
                <w:rFonts w:ascii="Arial Narrow" w:eastAsia="Times New Roman" w:hAnsi="Arial Narrow" w:cs="Times New Roman"/>
                <w:i/>
                <w:color w:val="auto"/>
                <w:sz w:val="22"/>
              </w:rPr>
            </w:pPr>
            <w:r w:rsidRPr="00B40FDF">
              <w:rPr>
                <w:rFonts w:ascii="Arial Narrow" w:eastAsia="Times New Roman" w:hAnsi="Arial Narrow"/>
                <w:color w:val="auto"/>
                <w:sz w:val="22"/>
              </w:rPr>
              <w:t>%</w:t>
            </w:r>
          </w:p>
        </w:tc>
        <w:tc>
          <w:tcPr>
            <w:tcW w:w="1134" w:type="dxa"/>
            <w:vAlign w:val="center"/>
          </w:tcPr>
          <w:p w14:paraId="54C47F86" w14:textId="77777777" w:rsidR="00FC06E7" w:rsidRPr="00B40FDF" w:rsidRDefault="00244C66" w:rsidP="00FB06CD">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color w:val="auto"/>
                                  <w:sz w:val="22"/>
                                </w:rPr>
                                <m:t>V</m:t>
                              </m:r>
                            </m:sub>
                          </m:sSub>
                        </m:e>
                      </m:d>
                    </m:e>
                  </m:d>
                </m:e>
                <m:sub>
                  <m:r>
                    <w:rPr>
                      <w:rFonts w:ascii="Cambria Math" w:eastAsia="Times New Roman" w:hAnsi="Cambria Math"/>
                      <w:color w:val="auto"/>
                      <w:sz w:val="22"/>
                    </w:rPr>
                    <m:t>j</m:t>
                  </m:r>
                </m:sub>
              </m:sSub>
            </m:oMath>
            <w:r w:rsidR="00FC06E7" w:rsidRPr="00B40FDF">
              <w:rPr>
                <w:rFonts w:ascii="Arial Narrow" w:eastAsia="Times New Roman" w:hAnsi="Arial Narrow"/>
                <w:sz w:val="22"/>
              </w:rPr>
              <w:t>,</w:t>
            </w:r>
          </w:p>
          <w:p w14:paraId="115D1B56" w14:textId="77777777" w:rsidR="00FC06E7" w:rsidRPr="00B40FDF" w:rsidRDefault="00FC06E7" w:rsidP="00FB06CD">
            <w:pPr>
              <w:spacing w:after="0" w:line="240" w:lineRule="auto"/>
              <w:ind w:left="-124" w:right="-101" w:firstLine="0"/>
              <w:jc w:val="center"/>
              <w:rPr>
                <w:rFonts w:ascii="Arial Narrow" w:eastAsia="Times New Roman" w:hAnsi="Arial Narrow" w:cs="Times New Roman"/>
                <w:i/>
                <w:color w:val="auto"/>
                <w:sz w:val="22"/>
              </w:rPr>
            </w:pPr>
            <w:r w:rsidRPr="00B40FDF">
              <w:rPr>
                <w:rFonts w:ascii="Arial Narrow" w:eastAsia="Times New Roman" w:hAnsi="Arial Narrow"/>
                <w:sz w:val="22"/>
              </w:rPr>
              <w:t>%</w:t>
            </w:r>
          </w:p>
        </w:tc>
      </w:tr>
      <w:tr w:rsidR="00FC06E7" w:rsidRPr="00B40FDF" w14:paraId="368C274B" w14:textId="77777777" w:rsidTr="001E6568">
        <w:tc>
          <w:tcPr>
            <w:tcW w:w="615" w:type="dxa"/>
            <w:vAlign w:val="center"/>
          </w:tcPr>
          <w:p w14:paraId="4719AEFA"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eastAsia="Times New Roman" w:hAnsi="Arial Narrow"/>
                <w:color w:val="auto"/>
                <w:sz w:val="22"/>
              </w:rPr>
              <w:t>1</w:t>
            </w:r>
          </w:p>
        </w:tc>
        <w:tc>
          <w:tcPr>
            <w:tcW w:w="1413" w:type="dxa"/>
            <w:vMerge w:val="restart"/>
            <w:vAlign w:val="center"/>
          </w:tcPr>
          <w:p w14:paraId="3F5A85C3"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0ECA549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31D15E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DDD2279"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780253E"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A21AF9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959F54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B23218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2DC8DF4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val="restart"/>
          </w:tcPr>
          <w:p w14:paraId="0E2A6DFA" w14:textId="77777777" w:rsidR="00FC06E7" w:rsidRPr="00B40FDF" w:rsidRDefault="00FC06E7" w:rsidP="00A32903">
            <w:pPr>
              <w:spacing w:after="0" w:line="240" w:lineRule="auto"/>
              <w:ind w:left="0" w:right="0"/>
              <w:jc w:val="center"/>
              <w:rPr>
                <w:rFonts w:ascii="Arial Narrow" w:hAnsi="Arial Narrow"/>
                <w:sz w:val="22"/>
              </w:rPr>
            </w:pPr>
          </w:p>
        </w:tc>
        <w:tc>
          <w:tcPr>
            <w:tcW w:w="1134" w:type="dxa"/>
            <w:vMerge w:val="restart"/>
          </w:tcPr>
          <w:p w14:paraId="0CC9D8B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5E7F7C52" w14:textId="77777777" w:rsidTr="001E6568">
        <w:trPr>
          <w:cantSplit/>
          <w:trHeight w:val="77"/>
        </w:trPr>
        <w:tc>
          <w:tcPr>
            <w:tcW w:w="615" w:type="dxa"/>
            <w:textDirection w:val="tbRl"/>
            <w:vAlign w:val="center"/>
          </w:tcPr>
          <w:p w14:paraId="39CC4C47" w14:textId="77777777" w:rsidR="00FC06E7" w:rsidRPr="00B40FDF" w:rsidRDefault="00FC06E7" w:rsidP="00A32903">
            <w:pPr>
              <w:spacing w:after="0" w:line="240" w:lineRule="auto"/>
              <w:ind w:left="113" w:right="113" w:firstLine="0"/>
              <w:jc w:val="center"/>
              <w:rPr>
                <w:rFonts w:ascii="Arial Narrow" w:eastAsia="Times New Roman" w:hAnsi="Arial Narrow"/>
                <w:color w:val="auto"/>
                <w:sz w:val="22"/>
              </w:rPr>
            </w:pPr>
            <w:r w:rsidRPr="00B40FDF">
              <w:rPr>
                <w:rFonts w:ascii="Arial Narrow" w:eastAsia="Times New Roman" w:hAnsi="Arial Narrow"/>
                <w:color w:val="auto"/>
                <w:sz w:val="22"/>
              </w:rPr>
              <w:t>…</w:t>
            </w:r>
          </w:p>
        </w:tc>
        <w:tc>
          <w:tcPr>
            <w:tcW w:w="1413" w:type="dxa"/>
            <w:vMerge/>
            <w:vAlign w:val="center"/>
          </w:tcPr>
          <w:p w14:paraId="6D970613"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55D0EF4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B7851AE"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1E266B6"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58B408A"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A37C19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80B182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7CA93BA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03630A3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tcPr>
          <w:p w14:paraId="098C3DB2" w14:textId="77777777" w:rsidR="00FC06E7" w:rsidRPr="00B40FDF" w:rsidRDefault="00FC06E7" w:rsidP="00A32903">
            <w:pPr>
              <w:spacing w:after="0" w:line="240" w:lineRule="auto"/>
              <w:ind w:left="0" w:right="0"/>
              <w:jc w:val="center"/>
              <w:rPr>
                <w:rFonts w:ascii="Arial Narrow" w:eastAsia="Times New Roman" w:hAnsi="Arial Narrow"/>
                <w:color w:val="auto"/>
                <w:sz w:val="22"/>
              </w:rPr>
            </w:pPr>
          </w:p>
        </w:tc>
        <w:tc>
          <w:tcPr>
            <w:tcW w:w="1134" w:type="dxa"/>
            <w:vMerge/>
          </w:tcPr>
          <w:p w14:paraId="64279B58"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3E9280A9" w14:textId="77777777" w:rsidTr="001E6568">
        <w:tc>
          <w:tcPr>
            <w:tcW w:w="615" w:type="dxa"/>
            <w:vAlign w:val="center"/>
          </w:tcPr>
          <w:p w14:paraId="5BD1519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m:oMathPara>
              <m:oMath>
                <m:r>
                  <w:rPr>
                    <w:rFonts w:ascii="Cambria Math" w:hAnsi="Cambria Math"/>
                    <w:sz w:val="22"/>
                  </w:rPr>
                  <m:t>n</m:t>
                </m:r>
              </m:oMath>
            </m:oMathPara>
          </w:p>
        </w:tc>
        <w:tc>
          <w:tcPr>
            <w:tcW w:w="1413" w:type="dxa"/>
            <w:vMerge/>
            <w:vAlign w:val="center"/>
          </w:tcPr>
          <w:p w14:paraId="08332A94"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2DF52FC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235DD99"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783124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A61ADAC"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05084E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C08C2C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5725332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4928E18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tcPr>
          <w:p w14:paraId="4060908B" w14:textId="77777777" w:rsidR="00FC06E7" w:rsidRPr="00B40FDF" w:rsidRDefault="00FC06E7" w:rsidP="00A32903">
            <w:pPr>
              <w:spacing w:after="0" w:line="240" w:lineRule="auto"/>
              <w:ind w:left="0" w:right="0"/>
              <w:jc w:val="center"/>
              <w:rPr>
                <w:rFonts w:ascii="Arial Narrow" w:eastAsia="Times New Roman" w:hAnsi="Arial Narrow"/>
                <w:color w:val="auto"/>
                <w:sz w:val="22"/>
              </w:rPr>
            </w:pPr>
          </w:p>
        </w:tc>
        <w:tc>
          <w:tcPr>
            <w:tcW w:w="1134" w:type="dxa"/>
            <w:vMerge/>
          </w:tcPr>
          <w:p w14:paraId="53960D8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506D2E67" w14:textId="77777777" w:rsidTr="001E6568">
        <w:tc>
          <w:tcPr>
            <w:tcW w:w="615" w:type="dxa"/>
            <w:vAlign w:val="center"/>
          </w:tcPr>
          <w:p w14:paraId="155EB434"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413" w:type="dxa"/>
            <w:vAlign w:val="center"/>
          </w:tcPr>
          <w:p w14:paraId="6D33FC7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0" w:type="dxa"/>
          </w:tcPr>
          <w:p w14:paraId="7E6854D0"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038AA0C8"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vAlign w:val="center"/>
          </w:tcPr>
          <w:p w14:paraId="7846DDD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51B86780"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tcPr>
          <w:p w14:paraId="2A678BEB"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616F77D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271" w:type="dxa"/>
          </w:tcPr>
          <w:p w14:paraId="0C560353"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271" w:type="dxa"/>
            <w:vAlign w:val="center"/>
          </w:tcPr>
          <w:p w14:paraId="5ACA36CE"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r w:rsidRPr="00B40FDF">
              <w:rPr>
                <w:rFonts w:ascii="Arial Narrow" w:hAnsi="Arial Narrow"/>
                <w:sz w:val="22"/>
              </w:rPr>
              <w:t>…</w:t>
            </w:r>
          </w:p>
        </w:tc>
        <w:tc>
          <w:tcPr>
            <w:tcW w:w="1550" w:type="dxa"/>
          </w:tcPr>
          <w:p w14:paraId="1AA56AC2"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hAnsi="Arial Narrow"/>
                <w:sz w:val="22"/>
              </w:rPr>
              <w:t>…</w:t>
            </w:r>
          </w:p>
        </w:tc>
        <w:tc>
          <w:tcPr>
            <w:tcW w:w="1134" w:type="dxa"/>
          </w:tcPr>
          <w:p w14:paraId="56FD59DC" w14:textId="77777777" w:rsidR="00FC06E7" w:rsidRPr="00B40FDF" w:rsidRDefault="00FC06E7" w:rsidP="00A32903">
            <w:pPr>
              <w:spacing w:after="0" w:line="240" w:lineRule="auto"/>
              <w:ind w:left="0" w:right="0" w:firstLine="0"/>
              <w:jc w:val="center"/>
              <w:rPr>
                <w:rFonts w:ascii="Arial Narrow" w:hAnsi="Arial Narrow"/>
                <w:sz w:val="22"/>
              </w:rPr>
            </w:pPr>
          </w:p>
        </w:tc>
      </w:tr>
      <w:tr w:rsidR="00FC06E7" w:rsidRPr="00B40FDF" w14:paraId="3B4D8C70" w14:textId="77777777" w:rsidTr="001E6568">
        <w:tc>
          <w:tcPr>
            <w:tcW w:w="615" w:type="dxa"/>
            <w:vAlign w:val="center"/>
          </w:tcPr>
          <w:p w14:paraId="079A0B53" w14:textId="77777777" w:rsidR="00FC06E7" w:rsidRPr="00B40FDF" w:rsidRDefault="00FC06E7" w:rsidP="00A32903">
            <w:pPr>
              <w:spacing w:after="0" w:line="240" w:lineRule="auto"/>
              <w:ind w:left="0" w:right="0" w:firstLine="0"/>
              <w:jc w:val="center"/>
              <w:rPr>
                <w:rFonts w:ascii="Arial Narrow" w:hAnsi="Arial Narrow"/>
                <w:sz w:val="22"/>
              </w:rPr>
            </w:pPr>
            <w:r w:rsidRPr="00B40FDF">
              <w:rPr>
                <w:rFonts w:ascii="Arial Narrow" w:eastAsia="Times New Roman" w:hAnsi="Arial Narrow"/>
                <w:color w:val="auto"/>
                <w:sz w:val="22"/>
              </w:rPr>
              <w:t>1</w:t>
            </w:r>
          </w:p>
        </w:tc>
        <w:tc>
          <w:tcPr>
            <w:tcW w:w="1413" w:type="dxa"/>
            <w:vMerge w:val="restart"/>
            <w:vAlign w:val="center"/>
          </w:tcPr>
          <w:p w14:paraId="3BB123D4"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15B84A18"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9FF3889"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F28B3FE"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78DD10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6996E8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7333C7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33A2826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7C70C07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val="restart"/>
          </w:tcPr>
          <w:p w14:paraId="0C939CE6"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134" w:type="dxa"/>
            <w:vMerge w:val="restart"/>
          </w:tcPr>
          <w:p w14:paraId="15F6E21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09E885C7" w14:textId="77777777" w:rsidTr="001E6568">
        <w:trPr>
          <w:cantSplit/>
          <w:trHeight w:val="77"/>
        </w:trPr>
        <w:tc>
          <w:tcPr>
            <w:tcW w:w="615" w:type="dxa"/>
            <w:textDirection w:val="tbRl"/>
            <w:vAlign w:val="center"/>
          </w:tcPr>
          <w:p w14:paraId="291181FA" w14:textId="77777777" w:rsidR="00FC06E7" w:rsidRPr="00B40FDF" w:rsidRDefault="00FC06E7" w:rsidP="00A32903">
            <w:pPr>
              <w:spacing w:after="0" w:line="240" w:lineRule="auto"/>
              <w:ind w:left="113" w:right="113" w:firstLine="0"/>
              <w:jc w:val="center"/>
              <w:rPr>
                <w:rFonts w:ascii="Arial Narrow" w:hAnsi="Arial Narrow"/>
                <w:sz w:val="22"/>
              </w:rPr>
            </w:pPr>
            <w:r w:rsidRPr="00B40FDF">
              <w:rPr>
                <w:rFonts w:ascii="Arial Narrow" w:eastAsia="Times New Roman" w:hAnsi="Arial Narrow"/>
                <w:color w:val="auto"/>
                <w:sz w:val="22"/>
              </w:rPr>
              <w:t>…</w:t>
            </w:r>
          </w:p>
        </w:tc>
        <w:tc>
          <w:tcPr>
            <w:tcW w:w="1413" w:type="dxa"/>
            <w:vMerge/>
            <w:vAlign w:val="center"/>
          </w:tcPr>
          <w:p w14:paraId="1FB40CC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595A96D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359959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ECB9EE4"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49B41AF"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3339A89"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DBC49F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3B6D8A0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74550289"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tcPr>
          <w:p w14:paraId="7C4F335C"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134" w:type="dxa"/>
            <w:vMerge/>
          </w:tcPr>
          <w:p w14:paraId="0572385A"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r w:rsidR="00FC06E7" w:rsidRPr="00B40FDF" w14:paraId="608F2AFF" w14:textId="77777777" w:rsidTr="001E6568">
        <w:tc>
          <w:tcPr>
            <w:tcW w:w="615" w:type="dxa"/>
            <w:vAlign w:val="center"/>
          </w:tcPr>
          <w:p w14:paraId="3860D5CC" w14:textId="77777777" w:rsidR="00FC06E7" w:rsidRPr="00B40FDF" w:rsidRDefault="00FC06E7" w:rsidP="00A32903">
            <w:pPr>
              <w:spacing w:after="0" w:line="240" w:lineRule="auto"/>
              <w:ind w:left="0" w:right="0" w:firstLine="0"/>
              <w:jc w:val="center"/>
              <w:rPr>
                <w:rFonts w:ascii="Arial Narrow" w:hAnsi="Arial Narrow"/>
                <w:sz w:val="22"/>
              </w:rPr>
            </w:pPr>
            <m:oMathPara>
              <m:oMath>
                <m:r>
                  <w:rPr>
                    <w:rFonts w:ascii="Cambria Math" w:hAnsi="Cambria Math"/>
                    <w:sz w:val="22"/>
                  </w:rPr>
                  <m:t>n</m:t>
                </m:r>
              </m:oMath>
            </m:oMathPara>
          </w:p>
        </w:tc>
        <w:tc>
          <w:tcPr>
            <w:tcW w:w="1413" w:type="dxa"/>
            <w:vMerge/>
            <w:vAlign w:val="center"/>
          </w:tcPr>
          <w:p w14:paraId="75F6B6E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0" w:type="dxa"/>
          </w:tcPr>
          <w:p w14:paraId="14D43DF9"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D5A42D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AC1F8BB"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E700F99"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C134F8D"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BDFAE82"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tcPr>
          <w:p w14:paraId="4F36ACB5"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7F8C82C7"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550" w:type="dxa"/>
            <w:vMerge/>
          </w:tcPr>
          <w:p w14:paraId="4C820321"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c>
          <w:tcPr>
            <w:tcW w:w="1134" w:type="dxa"/>
            <w:vMerge/>
          </w:tcPr>
          <w:p w14:paraId="32BEE620" w14:textId="77777777" w:rsidR="00FC06E7" w:rsidRPr="00B40FDF" w:rsidRDefault="00FC06E7" w:rsidP="00A32903">
            <w:pPr>
              <w:spacing w:after="0" w:line="240" w:lineRule="auto"/>
              <w:ind w:left="0" w:right="0" w:firstLine="0"/>
              <w:jc w:val="center"/>
              <w:rPr>
                <w:rFonts w:ascii="Arial Narrow" w:eastAsia="Times New Roman" w:hAnsi="Arial Narrow"/>
                <w:color w:val="auto"/>
                <w:sz w:val="22"/>
              </w:rPr>
            </w:pPr>
          </w:p>
        </w:tc>
      </w:tr>
    </w:tbl>
    <w:p w14:paraId="6F715C83" w14:textId="77777777" w:rsidR="00696F9F" w:rsidRPr="00B40FDF" w:rsidRDefault="00696F9F" w:rsidP="00A32903">
      <w:pPr>
        <w:spacing w:after="0" w:line="240" w:lineRule="auto"/>
        <w:ind w:left="0" w:right="0" w:firstLine="0"/>
        <w:jc w:val="left"/>
        <w:rPr>
          <w:rFonts w:ascii="Arial Narrow" w:eastAsia="Times New Roman" w:hAnsi="Arial Narrow" w:cs="Times New Roman"/>
          <w:color w:val="auto"/>
          <w:sz w:val="22"/>
        </w:rPr>
      </w:pPr>
    </w:p>
    <w:p w14:paraId="6AF712A9" w14:textId="77777777" w:rsidR="00C140D6" w:rsidRPr="00B40FDF" w:rsidRDefault="00C140D6" w:rsidP="00A32903">
      <w:pPr>
        <w:spacing w:after="0" w:line="240" w:lineRule="auto"/>
        <w:ind w:left="0" w:right="0" w:firstLine="0"/>
        <w:rPr>
          <w:rFonts w:ascii="Arial Narrow" w:hAnsi="Arial Narrow"/>
          <w:sz w:val="26"/>
          <w:szCs w:val="26"/>
        </w:rPr>
      </w:pPr>
      <w:r w:rsidRPr="00B40FDF">
        <w:rPr>
          <w:rFonts w:ascii="Arial Narrow" w:hAnsi="Arial Narrow"/>
          <w:i/>
          <w:iCs/>
          <w:sz w:val="26"/>
          <w:szCs w:val="26"/>
        </w:rPr>
        <w:t>Примечание:</w:t>
      </w:r>
      <w:r w:rsidRPr="00B40FDF">
        <w:rPr>
          <w:rFonts w:ascii="Arial Narrow" w:hAnsi="Arial Narrow"/>
          <w:sz w:val="26"/>
          <w:szCs w:val="26"/>
        </w:rPr>
        <w:t xml:space="preserve"> в таблицы 1 – 4 настоящего приложения могут быть добавлены столбцы со значениями количества импульсов</w:t>
      </w:r>
      <w:r w:rsidR="00AF7309" w:rsidRPr="00B40FDF">
        <w:rPr>
          <w:rFonts w:ascii="Arial Narrow" w:hAnsi="Arial Narrow"/>
          <w:sz w:val="26"/>
          <w:szCs w:val="26"/>
        </w:rPr>
        <w:t xml:space="preserve"> или частоты последовательности импульсов</w:t>
      </w:r>
      <w:r w:rsidRPr="00B40FDF">
        <w:rPr>
          <w:rFonts w:ascii="Arial Narrow" w:hAnsi="Arial Narrow"/>
          <w:sz w:val="26"/>
          <w:szCs w:val="26"/>
        </w:rPr>
        <w:t xml:space="preserve"> с </w:t>
      </w:r>
      <w:r w:rsidR="00EA3D88" w:rsidRPr="00B40FDF">
        <w:rPr>
          <w:rFonts w:ascii="Arial Narrow" w:hAnsi="Arial Narrow"/>
          <w:sz w:val="26"/>
          <w:szCs w:val="26"/>
        </w:rPr>
        <w:t>КР</w:t>
      </w:r>
      <w:r w:rsidRPr="00B40FDF">
        <w:rPr>
          <w:rFonts w:ascii="Arial Narrow" w:hAnsi="Arial Narrow"/>
          <w:sz w:val="26"/>
          <w:szCs w:val="26"/>
        </w:rPr>
        <w:t xml:space="preserve"> (при наличии частотно-импульсного выходного сигнала) или средне</w:t>
      </w:r>
      <w:r w:rsidR="0084687D" w:rsidRPr="00B40FDF">
        <w:rPr>
          <w:rFonts w:ascii="Arial Narrow" w:hAnsi="Arial Narrow"/>
          <w:sz w:val="26"/>
          <w:szCs w:val="26"/>
        </w:rPr>
        <w:t>го</w:t>
      </w:r>
      <w:r w:rsidRPr="00B40FDF">
        <w:rPr>
          <w:rFonts w:ascii="Arial Narrow" w:hAnsi="Arial Narrow"/>
          <w:sz w:val="26"/>
          <w:szCs w:val="26"/>
        </w:rPr>
        <w:t xml:space="preserve"> значение </w:t>
      </w:r>
      <w:r w:rsidR="00AF7309" w:rsidRPr="00B40FDF">
        <w:rPr>
          <w:rFonts w:ascii="Arial Narrow" w:hAnsi="Arial Narrow"/>
          <w:sz w:val="26"/>
          <w:szCs w:val="26"/>
        </w:rPr>
        <w:t xml:space="preserve">силы </w:t>
      </w:r>
      <w:r w:rsidRPr="00B40FDF">
        <w:rPr>
          <w:rFonts w:ascii="Arial Narrow" w:hAnsi="Arial Narrow"/>
          <w:sz w:val="26"/>
          <w:szCs w:val="26"/>
        </w:rPr>
        <w:t>тока за время измерений (при наличии токового выходного сигнала).</w:t>
      </w:r>
    </w:p>
    <w:p w14:paraId="2393CE04" w14:textId="77777777" w:rsidR="00735BB2" w:rsidRPr="00B40FDF" w:rsidRDefault="00735BB2" w:rsidP="00A32903">
      <w:pPr>
        <w:spacing w:after="0" w:line="240" w:lineRule="auto"/>
        <w:ind w:left="0" w:right="0" w:firstLine="0"/>
        <w:rPr>
          <w:rFonts w:ascii="Arial Narrow" w:hAnsi="Arial Narrow"/>
          <w:sz w:val="26"/>
          <w:szCs w:val="2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652"/>
        <w:gridCol w:w="3309"/>
        <w:gridCol w:w="1559"/>
        <w:gridCol w:w="3981"/>
      </w:tblGrid>
      <w:tr w:rsidR="00995CD2" w:rsidRPr="00B40FDF" w14:paraId="23EFBF60" w14:textId="77777777" w:rsidTr="00735BB2">
        <w:tc>
          <w:tcPr>
            <w:tcW w:w="4248" w:type="dxa"/>
            <w:tcBorders>
              <w:bottom w:val="single" w:sz="4" w:space="0" w:color="auto"/>
            </w:tcBorders>
          </w:tcPr>
          <w:p w14:paraId="7853233A" w14:textId="77777777" w:rsidR="00995CD2" w:rsidRPr="00B40FDF" w:rsidRDefault="00995CD2" w:rsidP="00A32903">
            <w:pPr>
              <w:spacing w:after="0" w:line="240" w:lineRule="auto"/>
              <w:ind w:left="0" w:right="0" w:firstLine="0"/>
              <w:rPr>
                <w:rFonts w:ascii="Arial Narrow" w:eastAsia="Times New Roman" w:hAnsi="Arial Narrow" w:cs="Times New Roman"/>
                <w:color w:val="auto"/>
                <w:sz w:val="22"/>
              </w:rPr>
            </w:pPr>
          </w:p>
        </w:tc>
        <w:tc>
          <w:tcPr>
            <w:tcW w:w="1652" w:type="dxa"/>
          </w:tcPr>
          <w:p w14:paraId="287B559E" w14:textId="77777777" w:rsidR="00995CD2" w:rsidRPr="00B40FDF" w:rsidRDefault="00995CD2" w:rsidP="00A32903">
            <w:pPr>
              <w:spacing w:after="0" w:line="240" w:lineRule="auto"/>
              <w:ind w:left="0" w:right="0" w:firstLine="0"/>
              <w:rPr>
                <w:rFonts w:ascii="Arial Narrow" w:eastAsia="Times New Roman" w:hAnsi="Arial Narrow" w:cs="Times New Roman"/>
                <w:color w:val="auto"/>
                <w:sz w:val="22"/>
              </w:rPr>
            </w:pPr>
          </w:p>
        </w:tc>
        <w:tc>
          <w:tcPr>
            <w:tcW w:w="3309" w:type="dxa"/>
            <w:tcBorders>
              <w:bottom w:val="single" w:sz="4" w:space="0" w:color="auto"/>
            </w:tcBorders>
          </w:tcPr>
          <w:p w14:paraId="1E905775" w14:textId="77777777" w:rsidR="00995CD2" w:rsidRPr="00B40FDF" w:rsidRDefault="00995CD2" w:rsidP="00A32903">
            <w:pPr>
              <w:spacing w:after="0" w:line="240" w:lineRule="auto"/>
              <w:ind w:left="0" w:right="0" w:firstLine="0"/>
              <w:rPr>
                <w:rFonts w:ascii="Arial Narrow" w:eastAsia="Times New Roman" w:hAnsi="Arial Narrow" w:cs="Times New Roman"/>
                <w:color w:val="auto"/>
                <w:sz w:val="22"/>
              </w:rPr>
            </w:pPr>
          </w:p>
        </w:tc>
        <w:tc>
          <w:tcPr>
            <w:tcW w:w="1559" w:type="dxa"/>
          </w:tcPr>
          <w:p w14:paraId="2277DACE" w14:textId="77777777" w:rsidR="00995CD2" w:rsidRPr="00B40FDF" w:rsidRDefault="00995CD2" w:rsidP="00A32903">
            <w:pPr>
              <w:spacing w:after="0" w:line="240" w:lineRule="auto"/>
              <w:ind w:left="0" w:right="0" w:firstLine="0"/>
              <w:rPr>
                <w:rFonts w:ascii="Arial Narrow" w:eastAsia="Times New Roman" w:hAnsi="Arial Narrow" w:cs="Times New Roman"/>
                <w:color w:val="auto"/>
                <w:sz w:val="22"/>
              </w:rPr>
            </w:pPr>
          </w:p>
        </w:tc>
        <w:tc>
          <w:tcPr>
            <w:tcW w:w="3981" w:type="dxa"/>
            <w:tcBorders>
              <w:bottom w:val="single" w:sz="4" w:space="0" w:color="auto"/>
            </w:tcBorders>
          </w:tcPr>
          <w:p w14:paraId="6B11C642" w14:textId="77777777" w:rsidR="00995CD2" w:rsidRPr="00B40FDF" w:rsidRDefault="00995CD2" w:rsidP="00A32903">
            <w:pPr>
              <w:spacing w:after="0" w:line="240" w:lineRule="auto"/>
              <w:ind w:left="0" w:right="0" w:firstLine="0"/>
              <w:rPr>
                <w:rFonts w:ascii="Arial Narrow" w:eastAsia="Times New Roman" w:hAnsi="Arial Narrow" w:cs="Times New Roman"/>
                <w:color w:val="auto"/>
                <w:sz w:val="22"/>
              </w:rPr>
            </w:pPr>
          </w:p>
        </w:tc>
      </w:tr>
      <w:tr w:rsidR="00995CD2" w:rsidRPr="00B40FDF" w14:paraId="359187F8" w14:textId="77777777" w:rsidTr="00735BB2">
        <w:tc>
          <w:tcPr>
            <w:tcW w:w="4248" w:type="dxa"/>
            <w:tcBorders>
              <w:top w:val="single" w:sz="4" w:space="0" w:color="auto"/>
            </w:tcBorders>
          </w:tcPr>
          <w:p w14:paraId="3F8D80D8" w14:textId="77777777" w:rsidR="00995CD2" w:rsidRPr="00B40FDF" w:rsidRDefault="00995CD2" w:rsidP="00A32903">
            <w:pPr>
              <w:spacing w:after="0" w:line="240" w:lineRule="auto"/>
              <w:ind w:left="0" w:right="0" w:firstLine="0"/>
              <w:jc w:val="center"/>
              <w:rPr>
                <w:rFonts w:ascii="Arial Narrow" w:eastAsia="Times New Roman" w:hAnsi="Arial Narrow" w:cs="Times New Roman"/>
                <w:color w:val="auto"/>
                <w:sz w:val="22"/>
              </w:rPr>
            </w:pPr>
            <w:r w:rsidRPr="00B40FDF">
              <w:rPr>
                <w:rFonts w:ascii="Arial Narrow" w:eastAsia="Times New Roman" w:hAnsi="Arial Narrow" w:cs="Times New Roman"/>
                <w:color w:val="auto"/>
                <w:sz w:val="22"/>
              </w:rPr>
              <w:t>Подпись лица, выполнившего калибровку</w:t>
            </w:r>
          </w:p>
        </w:tc>
        <w:tc>
          <w:tcPr>
            <w:tcW w:w="1652" w:type="dxa"/>
          </w:tcPr>
          <w:p w14:paraId="3294B670" w14:textId="77777777" w:rsidR="00995CD2" w:rsidRPr="00B40FDF" w:rsidRDefault="00995CD2" w:rsidP="00A32903">
            <w:pPr>
              <w:spacing w:after="0" w:line="240" w:lineRule="auto"/>
              <w:ind w:left="0" w:right="0" w:firstLine="0"/>
              <w:jc w:val="center"/>
              <w:rPr>
                <w:rFonts w:ascii="Arial Narrow" w:eastAsia="Times New Roman" w:hAnsi="Arial Narrow" w:cs="Times New Roman"/>
                <w:color w:val="auto"/>
                <w:sz w:val="22"/>
              </w:rPr>
            </w:pPr>
          </w:p>
        </w:tc>
        <w:tc>
          <w:tcPr>
            <w:tcW w:w="3309" w:type="dxa"/>
            <w:tcBorders>
              <w:top w:val="single" w:sz="4" w:space="0" w:color="auto"/>
            </w:tcBorders>
          </w:tcPr>
          <w:p w14:paraId="0E27A39C" w14:textId="77777777" w:rsidR="00995CD2" w:rsidRPr="00B40FDF" w:rsidRDefault="00995CD2" w:rsidP="00A32903">
            <w:pPr>
              <w:spacing w:after="0" w:line="240" w:lineRule="auto"/>
              <w:ind w:left="0" w:right="0" w:firstLine="0"/>
              <w:jc w:val="center"/>
              <w:rPr>
                <w:rFonts w:ascii="Arial Narrow" w:eastAsia="Times New Roman" w:hAnsi="Arial Narrow" w:cs="Times New Roman"/>
                <w:color w:val="auto"/>
                <w:sz w:val="22"/>
              </w:rPr>
            </w:pPr>
            <w:r w:rsidRPr="00B40FDF">
              <w:rPr>
                <w:rFonts w:ascii="Arial Narrow" w:eastAsia="Times New Roman" w:hAnsi="Arial Narrow" w:cs="Times New Roman"/>
                <w:color w:val="auto"/>
                <w:sz w:val="22"/>
              </w:rPr>
              <w:t>Ф.И.О.</w:t>
            </w:r>
          </w:p>
        </w:tc>
        <w:tc>
          <w:tcPr>
            <w:tcW w:w="1559" w:type="dxa"/>
          </w:tcPr>
          <w:p w14:paraId="21BC3EA3" w14:textId="77777777" w:rsidR="00995CD2" w:rsidRPr="00B40FDF" w:rsidRDefault="00995CD2" w:rsidP="00A32903">
            <w:pPr>
              <w:spacing w:after="0" w:line="240" w:lineRule="auto"/>
              <w:ind w:left="0" w:right="0" w:firstLine="0"/>
              <w:jc w:val="center"/>
              <w:rPr>
                <w:rFonts w:ascii="Arial Narrow" w:eastAsia="Times New Roman" w:hAnsi="Arial Narrow" w:cs="Times New Roman"/>
                <w:color w:val="auto"/>
                <w:sz w:val="22"/>
              </w:rPr>
            </w:pPr>
          </w:p>
        </w:tc>
        <w:tc>
          <w:tcPr>
            <w:tcW w:w="3981" w:type="dxa"/>
            <w:tcBorders>
              <w:top w:val="single" w:sz="4" w:space="0" w:color="auto"/>
            </w:tcBorders>
          </w:tcPr>
          <w:p w14:paraId="4DBBB813" w14:textId="77777777" w:rsidR="00995CD2" w:rsidRPr="00B40FDF" w:rsidRDefault="00995CD2" w:rsidP="00A32903">
            <w:pPr>
              <w:spacing w:after="0" w:line="240" w:lineRule="auto"/>
              <w:ind w:left="0" w:right="0" w:firstLine="0"/>
              <w:jc w:val="center"/>
              <w:rPr>
                <w:rFonts w:ascii="Arial Narrow" w:eastAsia="Times New Roman" w:hAnsi="Arial Narrow" w:cs="Times New Roman"/>
                <w:color w:val="auto"/>
                <w:sz w:val="22"/>
              </w:rPr>
            </w:pPr>
            <w:r w:rsidRPr="00B40FDF">
              <w:rPr>
                <w:rFonts w:ascii="Arial Narrow" w:eastAsia="Times New Roman" w:hAnsi="Arial Narrow" w:cs="Times New Roman"/>
                <w:color w:val="auto"/>
                <w:sz w:val="22"/>
              </w:rPr>
              <w:t>Должность</w:t>
            </w:r>
          </w:p>
        </w:tc>
      </w:tr>
    </w:tbl>
    <w:p w14:paraId="2B1A117B" w14:textId="77777777" w:rsidR="00640712" w:rsidRPr="00B40FDF" w:rsidRDefault="00640712" w:rsidP="00A32903">
      <w:pPr>
        <w:spacing w:after="0" w:line="240" w:lineRule="auto"/>
        <w:ind w:left="0" w:right="0" w:firstLine="0"/>
        <w:rPr>
          <w:rFonts w:ascii="Arial Narrow" w:eastAsia="Times New Roman" w:hAnsi="Arial Narrow" w:cs="Times New Roman"/>
          <w:b/>
          <w:color w:val="auto"/>
          <w:sz w:val="28"/>
          <w:szCs w:val="28"/>
        </w:rPr>
      </w:pPr>
      <w:r w:rsidRPr="00B40FDF">
        <w:rPr>
          <w:rFonts w:ascii="Arial Narrow" w:eastAsia="Times New Roman" w:hAnsi="Arial Narrow" w:cs="Times New Roman"/>
          <w:b/>
          <w:color w:val="auto"/>
          <w:sz w:val="28"/>
          <w:szCs w:val="28"/>
          <w:lang w:val="en-US"/>
        </w:rPr>
        <w:br w:type="page"/>
      </w:r>
    </w:p>
    <w:p w14:paraId="221D741A" w14:textId="77777777" w:rsidR="00640712" w:rsidRPr="00B40FDF" w:rsidRDefault="00640712" w:rsidP="00A32903">
      <w:pPr>
        <w:spacing w:after="0" w:line="240" w:lineRule="auto"/>
        <w:ind w:left="0" w:right="0" w:firstLine="0"/>
        <w:rPr>
          <w:rFonts w:ascii="Arial Narrow" w:hAnsi="Arial Narrow"/>
          <w:color w:val="auto"/>
        </w:rPr>
        <w:sectPr w:rsidR="00640712" w:rsidRPr="00B40FDF" w:rsidSect="0037075F">
          <w:pgSz w:w="16834" w:h="11909" w:orient="landscape"/>
          <w:pgMar w:top="1134" w:right="851" w:bottom="1134" w:left="851" w:header="720" w:footer="720" w:gutter="0"/>
          <w:cols w:space="720"/>
          <w:docGrid w:linePitch="326"/>
        </w:sectPr>
      </w:pPr>
    </w:p>
    <w:p w14:paraId="5EFBC9CF" w14:textId="77777777" w:rsidR="002814B1" w:rsidRPr="00B40FDF" w:rsidRDefault="002D4C0D" w:rsidP="00A32903">
      <w:pPr>
        <w:pStyle w:val="1"/>
        <w:spacing w:before="0" w:after="0" w:line="240" w:lineRule="auto"/>
        <w:jc w:val="center"/>
        <w:rPr>
          <w:rFonts w:ascii="Arial Narrow" w:hAnsi="Arial Narrow"/>
          <w:color w:val="auto"/>
          <w:szCs w:val="26"/>
        </w:rPr>
      </w:pPr>
      <w:bookmarkStart w:id="60" w:name="_Toc13916"/>
      <w:r w:rsidRPr="00B40FDF">
        <w:rPr>
          <w:rFonts w:ascii="Arial Narrow" w:hAnsi="Arial Narrow"/>
          <w:color w:val="auto"/>
          <w:szCs w:val="26"/>
        </w:rPr>
        <w:lastRenderedPageBreak/>
        <w:t>ИНФОРМАЦИОННЫЕ ДАННЫЕ</w:t>
      </w:r>
      <w:bookmarkEnd w:id="60"/>
    </w:p>
    <w:p w14:paraId="7C79E529" w14:textId="77777777" w:rsidR="002D4C0D" w:rsidRPr="00B40FDF" w:rsidRDefault="002D4C0D" w:rsidP="00A32903">
      <w:pPr>
        <w:spacing w:after="0" w:line="240" w:lineRule="auto"/>
        <w:jc w:val="center"/>
        <w:rPr>
          <w:rFonts w:ascii="Arial Narrow" w:hAnsi="Arial Narrow"/>
          <w:b/>
          <w:bCs/>
          <w:sz w:val="26"/>
          <w:szCs w:val="26"/>
        </w:rPr>
      </w:pPr>
    </w:p>
    <w:p w14:paraId="6B59435D" w14:textId="77777777" w:rsidR="002D4C0D" w:rsidRPr="00B40FDF" w:rsidRDefault="002D4C0D" w:rsidP="00A32903">
      <w:pPr>
        <w:spacing w:after="0" w:line="240" w:lineRule="auto"/>
        <w:jc w:val="center"/>
        <w:rPr>
          <w:rFonts w:ascii="Arial Narrow" w:hAnsi="Arial Narrow"/>
          <w:b/>
          <w:bCs/>
          <w:sz w:val="26"/>
          <w:szCs w:val="26"/>
        </w:rPr>
      </w:pPr>
    </w:p>
    <w:p w14:paraId="5A7A2F29" w14:textId="77777777" w:rsidR="00282F68" w:rsidRPr="00B40FDF" w:rsidRDefault="00282F68" w:rsidP="00A32903">
      <w:pPr>
        <w:spacing w:after="0" w:line="240" w:lineRule="auto"/>
        <w:jc w:val="center"/>
        <w:rPr>
          <w:rFonts w:ascii="Arial Narrow" w:hAnsi="Arial Narrow"/>
          <w:b/>
          <w:bCs/>
          <w:sz w:val="26"/>
          <w:szCs w:val="26"/>
        </w:rPr>
      </w:pPr>
      <w:r w:rsidRPr="00B40FDF">
        <w:rPr>
          <w:rFonts w:ascii="Arial Narrow" w:hAnsi="Arial Narrow"/>
          <w:b/>
          <w:bCs/>
          <w:sz w:val="26"/>
          <w:szCs w:val="26"/>
        </w:rPr>
        <w:t>Рекомендация _______________________</w:t>
      </w:r>
    </w:p>
    <w:p w14:paraId="1C7012C9" w14:textId="77777777" w:rsidR="00282F68" w:rsidRPr="00B40FDF" w:rsidRDefault="00282F68" w:rsidP="00A32903">
      <w:pPr>
        <w:spacing w:after="0" w:line="240" w:lineRule="auto"/>
        <w:jc w:val="center"/>
        <w:rPr>
          <w:rFonts w:ascii="Arial Narrow" w:hAnsi="Arial Narrow"/>
          <w:b/>
          <w:bCs/>
          <w:sz w:val="26"/>
          <w:szCs w:val="26"/>
        </w:rPr>
      </w:pPr>
    </w:p>
    <w:p w14:paraId="128D6929" w14:textId="77777777" w:rsidR="00381962" w:rsidRPr="00B40FDF" w:rsidRDefault="00282F68" w:rsidP="00A32903">
      <w:pPr>
        <w:numPr>
          <w:ilvl w:val="0"/>
          <w:numId w:val="8"/>
        </w:numPr>
        <w:tabs>
          <w:tab w:val="left" w:pos="1276"/>
        </w:tabs>
        <w:spacing w:after="0" w:line="240" w:lineRule="auto"/>
        <w:ind w:left="-15" w:right="0" w:firstLine="866"/>
        <w:rPr>
          <w:rFonts w:ascii="Arial Narrow" w:hAnsi="Arial Narrow"/>
          <w:color w:val="auto"/>
          <w:sz w:val="26"/>
          <w:szCs w:val="26"/>
        </w:rPr>
      </w:pPr>
      <w:r w:rsidRPr="00B40FDF">
        <w:rPr>
          <w:rFonts w:ascii="Arial Narrow" w:hAnsi="Arial Narrow"/>
          <w:color w:val="auto"/>
          <w:sz w:val="26"/>
          <w:szCs w:val="26"/>
        </w:rPr>
        <w:t>Координатор разработки</w:t>
      </w:r>
      <w:r w:rsidR="008C3F97" w:rsidRPr="00B40FDF">
        <w:rPr>
          <w:rFonts w:ascii="Arial Narrow" w:hAnsi="Arial Narrow"/>
          <w:color w:val="auto"/>
          <w:sz w:val="26"/>
          <w:szCs w:val="26"/>
        </w:rPr>
        <w:t xml:space="preserve">: </w:t>
      </w:r>
      <w:r w:rsidR="00381962" w:rsidRPr="00B40FDF">
        <w:rPr>
          <w:rFonts w:ascii="Arial Narrow" w:hAnsi="Arial Narrow"/>
          <w:color w:val="auto"/>
          <w:sz w:val="26"/>
          <w:szCs w:val="26"/>
        </w:rPr>
        <w:t>Федеральн</w:t>
      </w:r>
      <w:r w:rsidR="00125A8B" w:rsidRPr="00B40FDF">
        <w:rPr>
          <w:rFonts w:ascii="Arial Narrow" w:hAnsi="Arial Narrow"/>
          <w:color w:val="auto"/>
          <w:sz w:val="26"/>
          <w:szCs w:val="26"/>
        </w:rPr>
        <w:t>ое</w:t>
      </w:r>
      <w:r w:rsidR="00381962" w:rsidRPr="00B40FDF">
        <w:rPr>
          <w:rFonts w:ascii="Arial Narrow" w:hAnsi="Arial Narrow"/>
          <w:color w:val="auto"/>
          <w:sz w:val="26"/>
          <w:szCs w:val="26"/>
        </w:rPr>
        <w:t xml:space="preserve"> государственн</w:t>
      </w:r>
      <w:r w:rsidR="00125A8B" w:rsidRPr="00B40FDF">
        <w:rPr>
          <w:rFonts w:ascii="Arial Narrow" w:hAnsi="Arial Narrow"/>
          <w:color w:val="auto"/>
          <w:sz w:val="26"/>
          <w:szCs w:val="26"/>
        </w:rPr>
        <w:t>ое</w:t>
      </w:r>
      <w:r w:rsidR="00381962" w:rsidRPr="00B40FDF">
        <w:rPr>
          <w:rFonts w:ascii="Arial Narrow" w:hAnsi="Arial Narrow"/>
          <w:color w:val="auto"/>
          <w:sz w:val="26"/>
          <w:szCs w:val="26"/>
        </w:rPr>
        <w:t xml:space="preserve"> унитарн</w:t>
      </w:r>
      <w:r w:rsidR="00125A8B" w:rsidRPr="00B40FDF">
        <w:rPr>
          <w:rFonts w:ascii="Arial Narrow" w:hAnsi="Arial Narrow"/>
          <w:color w:val="auto"/>
          <w:sz w:val="26"/>
          <w:szCs w:val="26"/>
        </w:rPr>
        <w:t>ое</w:t>
      </w:r>
      <w:r w:rsidR="00381962" w:rsidRPr="00B40FDF">
        <w:rPr>
          <w:rFonts w:ascii="Arial Narrow" w:hAnsi="Arial Narrow"/>
          <w:color w:val="auto"/>
          <w:sz w:val="26"/>
          <w:szCs w:val="26"/>
        </w:rPr>
        <w:t xml:space="preserve"> предприяти</w:t>
      </w:r>
      <w:r w:rsidR="00125A8B" w:rsidRPr="00B40FDF">
        <w:rPr>
          <w:rFonts w:ascii="Arial Narrow" w:hAnsi="Arial Narrow"/>
          <w:color w:val="auto"/>
          <w:sz w:val="26"/>
          <w:szCs w:val="26"/>
        </w:rPr>
        <w:t>е</w:t>
      </w:r>
      <w:r w:rsidR="00381962" w:rsidRPr="00B40FDF">
        <w:rPr>
          <w:rFonts w:ascii="Arial Narrow" w:hAnsi="Arial Narrow"/>
          <w:color w:val="auto"/>
          <w:sz w:val="26"/>
          <w:szCs w:val="26"/>
        </w:rPr>
        <w:t xml:space="preserve"> «Всероссийский научно-исследовательский институт метрологии им.</w:t>
      </w:r>
      <w:r w:rsidR="00D17823" w:rsidRPr="00B40FDF">
        <w:rPr>
          <w:rFonts w:ascii="Arial Narrow" w:hAnsi="Arial Narrow"/>
          <w:color w:val="auto"/>
          <w:sz w:val="26"/>
          <w:szCs w:val="26"/>
        </w:rPr>
        <w:t xml:space="preserve"> </w:t>
      </w:r>
      <w:proofErr w:type="spellStart"/>
      <w:r w:rsidR="00381962" w:rsidRPr="00B40FDF">
        <w:rPr>
          <w:rFonts w:ascii="Arial Narrow" w:hAnsi="Arial Narrow"/>
          <w:color w:val="auto"/>
          <w:sz w:val="26"/>
          <w:szCs w:val="26"/>
        </w:rPr>
        <w:t>Д.И.Менделеева</w:t>
      </w:r>
      <w:proofErr w:type="spellEnd"/>
      <w:r w:rsidR="00381962" w:rsidRPr="00B40FDF">
        <w:rPr>
          <w:rFonts w:ascii="Arial Narrow" w:hAnsi="Arial Narrow"/>
          <w:color w:val="auto"/>
          <w:sz w:val="26"/>
          <w:szCs w:val="26"/>
        </w:rPr>
        <w:t>»</w:t>
      </w:r>
      <w:r w:rsidRPr="00B40FDF">
        <w:rPr>
          <w:rFonts w:ascii="Arial Narrow" w:hAnsi="Arial Narrow"/>
          <w:color w:val="auto"/>
          <w:sz w:val="26"/>
          <w:szCs w:val="26"/>
        </w:rPr>
        <w:t>;</w:t>
      </w:r>
    </w:p>
    <w:p w14:paraId="56080FF4" w14:textId="77777777" w:rsidR="00135CDC" w:rsidRPr="00B40FDF" w:rsidRDefault="00135CDC" w:rsidP="00135CDC">
      <w:pPr>
        <w:tabs>
          <w:tab w:val="left" w:pos="1276"/>
        </w:tabs>
        <w:spacing w:after="0" w:line="240" w:lineRule="auto"/>
        <w:ind w:left="851" w:right="0" w:firstLine="0"/>
        <w:rPr>
          <w:rFonts w:ascii="Arial Narrow" w:hAnsi="Arial Narrow"/>
          <w:color w:val="auto"/>
          <w:sz w:val="26"/>
          <w:szCs w:val="26"/>
        </w:rPr>
      </w:pPr>
    </w:p>
    <w:p w14:paraId="0E58D71D" w14:textId="77777777" w:rsidR="002814B1" w:rsidRPr="00B40FDF" w:rsidRDefault="008C3F97" w:rsidP="00A32903">
      <w:pPr>
        <w:numPr>
          <w:ilvl w:val="0"/>
          <w:numId w:val="8"/>
        </w:numPr>
        <w:tabs>
          <w:tab w:val="left" w:pos="1276"/>
        </w:tabs>
        <w:spacing w:after="0" w:line="240" w:lineRule="auto"/>
        <w:ind w:left="-15" w:right="0" w:firstLine="866"/>
        <w:rPr>
          <w:rFonts w:ascii="Arial Narrow" w:hAnsi="Arial Narrow"/>
          <w:color w:val="auto"/>
          <w:sz w:val="26"/>
          <w:szCs w:val="26"/>
        </w:rPr>
      </w:pPr>
      <w:r w:rsidRPr="00B40FDF">
        <w:rPr>
          <w:rFonts w:ascii="Arial Narrow" w:hAnsi="Arial Narrow"/>
          <w:color w:val="auto"/>
          <w:sz w:val="26"/>
          <w:szCs w:val="26"/>
        </w:rPr>
        <w:t>Тема КООМЕТ</w:t>
      </w:r>
      <w:r w:rsidR="00D17823" w:rsidRPr="00B40FDF">
        <w:rPr>
          <w:rFonts w:ascii="Arial Narrow" w:hAnsi="Arial Narrow"/>
          <w:color w:val="auto"/>
          <w:sz w:val="26"/>
          <w:szCs w:val="26"/>
        </w:rPr>
        <w:t>: не открывалась</w:t>
      </w:r>
      <w:r w:rsidR="00282F68" w:rsidRPr="00B40FDF">
        <w:rPr>
          <w:rFonts w:ascii="Arial Narrow" w:hAnsi="Arial Narrow"/>
          <w:color w:val="auto"/>
          <w:sz w:val="26"/>
          <w:szCs w:val="26"/>
        </w:rPr>
        <w:t>;</w:t>
      </w:r>
    </w:p>
    <w:p w14:paraId="0141345A" w14:textId="77777777" w:rsidR="00135CDC" w:rsidRPr="00B40FDF" w:rsidRDefault="00135CDC" w:rsidP="00135CDC">
      <w:pPr>
        <w:pStyle w:val="a4"/>
        <w:rPr>
          <w:rFonts w:ascii="Arial Narrow" w:hAnsi="Arial Narrow"/>
          <w:sz w:val="26"/>
          <w:szCs w:val="26"/>
        </w:rPr>
      </w:pPr>
    </w:p>
    <w:p w14:paraId="3D8218BE" w14:textId="77777777" w:rsidR="002814B1" w:rsidRPr="00B40FDF" w:rsidRDefault="00282F68" w:rsidP="00A32903">
      <w:pPr>
        <w:numPr>
          <w:ilvl w:val="0"/>
          <w:numId w:val="8"/>
        </w:numPr>
        <w:tabs>
          <w:tab w:val="left" w:pos="1276"/>
        </w:tabs>
        <w:spacing w:after="0" w:line="240" w:lineRule="auto"/>
        <w:ind w:left="-15" w:right="0" w:firstLine="866"/>
        <w:rPr>
          <w:rFonts w:ascii="Arial Narrow" w:hAnsi="Arial Narrow"/>
          <w:color w:val="auto"/>
          <w:sz w:val="26"/>
          <w:szCs w:val="26"/>
        </w:rPr>
      </w:pPr>
      <w:r w:rsidRPr="00B40FDF">
        <w:rPr>
          <w:rFonts w:ascii="Arial Narrow" w:hAnsi="Arial Narrow"/>
          <w:color w:val="auto"/>
          <w:sz w:val="26"/>
          <w:szCs w:val="26"/>
        </w:rPr>
        <w:t>Рекомендация</w:t>
      </w:r>
      <w:r w:rsidR="008C3F97" w:rsidRPr="00B40FDF">
        <w:rPr>
          <w:rFonts w:ascii="Arial Narrow" w:hAnsi="Arial Narrow"/>
          <w:color w:val="auto"/>
          <w:sz w:val="26"/>
          <w:szCs w:val="26"/>
        </w:rPr>
        <w:t xml:space="preserve"> утвержден</w:t>
      </w:r>
      <w:r w:rsidRPr="00B40FDF">
        <w:rPr>
          <w:rFonts w:ascii="Arial Narrow" w:hAnsi="Arial Narrow"/>
          <w:color w:val="auto"/>
          <w:sz w:val="26"/>
          <w:szCs w:val="26"/>
        </w:rPr>
        <w:t>а</w:t>
      </w:r>
      <w:r w:rsidR="008C3F97" w:rsidRPr="00B40FDF">
        <w:rPr>
          <w:rFonts w:ascii="Arial Narrow" w:hAnsi="Arial Narrow"/>
          <w:color w:val="auto"/>
          <w:sz w:val="26"/>
          <w:szCs w:val="26"/>
        </w:rPr>
        <w:t xml:space="preserve"> на __ заседании Комитета КООМЕТ; </w:t>
      </w:r>
    </w:p>
    <w:p w14:paraId="42FC05C5" w14:textId="77777777" w:rsidR="00135CDC" w:rsidRPr="00B40FDF" w:rsidRDefault="00135CDC" w:rsidP="00135CDC">
      <w:pPr>
        <w:pStyle w:val="a4"/>
        <w:rPr>
          <w:rFonts w:ascii="Arial Narrow" w:hAnsi="Arial Narrow"/>
          <w:sz w:val="26"/>
          <w:szCs w:val="26"/>
        </w:rPr>
      </w:pPr>
    </w:p>
    <w:p w14:paraId="59762637" w14:textId="77777777" w:rsidR="002814B1" w:rsidRPr="00B40FDF" w:rsidRDefault="008C3F97" w:rsidP="00A32903">
      <w:pPr>
        <w:numPr>
          <w:ilvl w:val="0"/>
          <w:numId w:val="8"/>
        </w:numPr>
        <w:tabs>
          <w:tab w:val="left" w:pos="1276"/>
        </w:tabs>
        <w:spacing w:after="0" w:line="240" w:lineRule="auto"/>
        <w:ind w:left="-15" w:right="0" w:firstLine="866"/>
        <w:rPr>
          <w:rFonts w:ascii="Arial Narrow" w:hAnsi="Arial Narrow"/>
          <w:color w:val="auto"/>
          <w:sz w:val="26"/>
          <w:szCs w:val="26"/>
        </w:rPr>
      </w:pPr>
      <w:r w:rsidRPr="00B40FDF">
        <w:rPr>
          <w:rFonts w:ascii="Arial Narrow" w:hAnsi="Arial Narrow"/>
          <w:color w:val="auto"/>
          <w:sz w:val="26"/>
          <w:szCs w:val="26"/>
        </w:rPr>
        <w:t>Сведения о применении</w:t>
      </w:r>
      <w:r w:rsidR="00282F68" w:rsidRPr="00B40FDF">
        <w:rPr>
          <w:rFonts w:ascii="Arial Narrow" w:hAnsi="Arial Narrow"/>
          <w:color w:val="auto"/>
          <w:sz w:val="26"/>
          <w:szCs w:val="26"/>
        </w:rPr>
        <w:t xml:space="preserve"> публикации странами-участницами </w:t>
      </w:r>
      <w:r w:rsidRPr="00B40FDF">
        <w:rPr>
          <w:rFonts w:ascii="Arial Narrow" w:hAnsi="Arial Narrow"/>
          <w:color w:val="auto"/>
          <w:sz w:val="26"/>
          <w:szCs w:val="26"/>
        </w:rPr>
        <w:t>КООМЕТ</w:t>
      </w:r>
      <w:r w:rsidR="00282F68" w:rsidRPr="00B40FDF">
        <w:rPr>
          <w:rFonts w:ascii="Arial Narrow" w:hAnsi="Arial Narrow"/>
          <w:color w:val="auto"/>
          <w:sz w:val="26"/>
          <w:szCs w:val="26"/>
        </w:rPr>
        <w:t>:</w:t>
      </w:r>
    </w:p>
    <w:p w14:paraId="24A4E90B" w14:textId="77777777" w:rsidR="0037075F" w:rsidRPr="00B40FDF" w:rsidRDefault="0037075F" w:rsidP="00A32903">
      <w:pPr>
        <w:tabs>
          <w:tab w:val="left" w:pos="1276"/>
        </w:tabs>
        <w:spacing w:after="0" w:line="240" w:lineRule="auto"/>
        <w:ind w:left="-15" w:right="90" w:firstLine="866"/>
        <w:rPr>
          <w:rFonts w:ascii="Arial Narrow" w:hAnsi="Arial Narrow"/>
          <w:color w:val="auto"/>
          <w:sz w:val="26"/>
          <w:szCs w:val="26"/>
        </w:rPr>
      </w:pPr>
    </w:p>
    <w:p w14:paraId="658D1566" w14:textId="77777777" w:rsidR="00977C06" w:rsidRPr="0037075F" w:rsidRDefault="00977C06" w:rsidP="00A32903">
      <w:pPr>
        <w:tabs>
          <w:tab w:val="left" w:pos="1276"/>
        </w:tabs>
        <w:spacing w:after="0" w:line="240" w:lineRule="auto"/>
        <w:ind w:left="-15" w:right="90" w:firstLine="866"/>
        <w:rPr>
          <w:rFonts w:ascii="Arial Narrow" w:hAnsi="Arial Narrow"/>
          <w:color w:val="auto"/>
          <w:sz w:val="26"/>
          <w:szCs w:val="26"/>
        </w:rPr>
      </w:pPr>
      <w:r w:rsidRPr="00B40FDF">
        <w:rPr>
          <w:rFonts w:ascii="Arial Narrow" w:hAnsi="Arial Narrow"/>
          <w:color w:val="auto"/>
          <w:sz w:val="26"/>
          <w:szCs w:val="26"/>
        </w:rPr>
        <w:t>Российская Федерация</w:t>
      </w:r>
      <w:bookmarkStart w:id="61" w:name="_GoBack"/>
      <w:bookmarkEnd w:id="61"/>
    </w:p>
    <w:sectPr w:rsidR="00977C06" w:rsidRPr="0037075F" w:rsidSect="00640712">
      <w:headerReference w:type="default" r:id="rId16"/>
      <w:pgSz w:w="11909" w:h="16834"/>
      <w:pgMar w:top="858" w:right="1322" w:bottom="1217"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DF620" w14:textId="77777777" w:rsidR="00244C66" w:rsidRDefault="00244C66">
      <w:pPr>
        <w:spacing w:after="0" w:line="240" w:lineRule="auto"/>
      </w:pPr>
      <w:r>
        <w:separator/>
      </w:r>
    </w:p>
  </w:endnote>
  <w:endnote w:type="continuationSeparator" w:id="0">
    <w:p w14:paraId="715E7685" w14:textId="77777777" w:rsidR="00244C66" w:rsidRDefault="00244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C4AEB" w14:textId="77777777" w:rsidR="004D590F" w:rsidRDefault="004D590F">
    <w:pPr>
      <w:tabs>
        <w:tab w:val="center" w:pos="4822"/>
      </w:tabs>
      <w:spacing w:after="0" w:line="259" w:lineRule="auto"/>
      <w:ind w:left="0" w:right="0" w:firstLine="0"/>
      <w:jc w:val="left"/>
    </w:pP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54108" w14:textId="713C0C49" w:rsidR="004D590F" w:rsidRPr="0009701F" w:rsidRDefault="004D590F" w:rsidP="009A5CC7">
    <w:pPr>
      <w:tabs>
        <w:tab w:val="center" w:pos="4822"/>
      </w:tabs>
      <w:spacing w:after="0" w:line="259" w:lineRule="auto"/>
      <w:ind w:left="0" w:right="0" w:firstLine="0"/>
      <w:jc w:val="center"/>
      <w:rPr>
        <w:sz w:val="26"/>
        <w:szCs w:val="26"/>
      </w:rPr>
    </w:pPr>
    <w:r w:rsidRPr="0009701F">
      <w:rPr>
        <w:sz w:val="26"/>
        <w:szCs w:val="26"/>
      </w:rPr>
      <w:fldChar w:fldCharType="begin"/>
    </w:r>
    <w:r w:rsidRPr="0009701F">
      <w:rPr>
        <w:sz w:val="26"/>
        <w:szCs w:val="26"/>
      </w:rPr>
      <w:instrText xml:space="preserve"> PAGE   \* MERGEFORMAT </w:instrText>
    </w:r>
    <w:r w:rsidRPr="0009701F">
      <w:rPr>
        <w:sz w:val="26"/>
        <w:szCs w:val="26"/>
      </w:rPr>
      <w:fldChar w:fldCharType="separate"/>
    </w:r>
    <w:r w:rsidR="00B40FDF" w:rsidRPr="00B40FDF">
      <w:rPr>
        <w:rFonts w:eastAsia="Times New Roman"/>
        <w:noProof/>
        <w:sz w:val="26"/>
        <w:szCs w:val="26"/>
      </w:rPr>
      <w:t>12</w:t>
    </w:r>
    <w:r w:rsidRPr="0009701F">
      <w:rPr>
        <w:rFonts w:eastAsia="Times New Roman"/>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13FC2" w14:textId="77777777" w:rsidR="004D590F" w:rsidRDefault="004D590F">
    <w:pPr>
      <w:tabs>
        <w:tab w:val="center" w:pos="4822"/>
      </w:tabs>
      <w:spacing w:after="0" w:line="259" w:lineRule="auto"/>
      <w:ind w:left="0" w:right="0" w:firstLine="0"/>
      <w:jc w:val="left"/>
    </w:pP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B4520" w14:textId="77777777" w:rsidR="004D590F" w:rsidRDefault="004D590F">
    <w:pPr>
      <w:tabs>
        <w:tab w:val="center" w:pos="4286"/>
      </w:tabs>
      <w:spacing w:after="0" w:line="259" w:lineRule="auto"/>
      <w:ind w:left="-533" w:right="0" w:firstLine="0"/>
      <w:jc w:val="left"/>
    </w:pP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Pr>
        <w:rFonts w:ascii="Times New Roman" w:eastAsia="Times New Roman" w:hAnsi="Times New Roman" w:cs="Times New Roman"/>
        <w:sz w:val="20"/>
      </w:rPr>
      <w:t>7</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9C4D8" w14:textId="4096FCA7" w:rsidR="004D590F" w:rsidRPr="00977C06" w:rsidRDefault="004D590F" w:rsidP="009A5CC7">
    <w:pPr>
      <w:tabs>
        <w:tab w:val="center" w:pos="4286"/>
      </w:tabs>
      <w:spacing w:after="0" w:line="259" w:lineRule="auto"/>
      <w:ind w:left="-533" w:right="0" w:firstLine="0"/>
      <w:jc w:val="center"/>
      <w:rPr>
        <w:rFonts w:ascii="Arial Narrow" w:hAnsi="Arial Narrow"/>
        <w:szCs w:val="26"/>
      </w:rPr>
    </w:pPr>
    <w:r w:rsidRPr="00977C06">
      <w:rPr>
        <w:rFonts w:ascii="Arial Narrow" w:hAnsi="Arial Narrow"/>
        <w:szCs w:val="26"/>
      </w:rPr>
      <w:fldChar w:fldCharType="begin"/>
    </w:r>
    <w:r w:rsidRPr="00977C06">
      <w:rPr>
        <w:rFonts w:ascii="Arial Narrow" w:hAnsi="Arial Narrow"/>
        <w:szCs w:val="26"/>
      </w:rPr>
      <w:instrText xml:space="preserve"> PAGE   \* MERGEFORMAT </w:instrText>
    </w:r>
    <w:r w:rsidRPr="00977C06">
      <w:rPr>
        <w:rFonts w:ascii="Arial Narrow" w:hAnsi="Arial Narrow"/>
        <w:szCs w:val="26"/>
      </w:rPr>
      <w:fldChar w:fldCharType="separate"/>
    </w:r>
    <w:r w:rsidR="00B40FDF" w:rsidRPr="00B40FDF">
      <w:rPr>
        <w:rFonts w:ascii="Arial Narrow" w:eastAsia="Times New Roman" w:hAnsi="Arial Narrow"/>
        <w:noProof/>
        <w:szCs w:val="26"/>
      </w:rPr>
      <w:t>17</w:t>
    </w:r>
    <w:r w:rsidRPr="00977C06">
      <w:rPr>
        <w:rFonts w:ascii="Arial Narrow" w:eastAsia="Times New Roman" w:hAnsi="Arial Narrow"/>
        <w:szCs w:val="2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461FE" w14:textId="499F3C1F" w:rsidR="004D590F" w:rsidRDefault="004D590F">
    <w:pPr>
      <w:tabs>
        <w:tab w:val="center" w:pos="4286"/>
      </w:tabs>
      <w:spacing w:after="0" w:line="259" w:lineRule="auto"/>
      <w:ind w:left="-533" w:right="0" w:firstLine="0"/>
      <w:jc w:val="left"/>
    </w:pP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sidR="00B40FDF" w:rsidRPr="00B40FDF">
      <w:rPr>
        <w:rFonts w:ascii="Times New Roman" w:eastAsia="Times New Roman" w:hAnsi="Times New Roman" w:cs="Times New Roman"/>
        <w:noProof/>
        <w:sz w:val="20"/>
      </w:rPr>
      <w:t>13</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38C78" w14:textId="77777777" w:rsidR="00244C66" w:rsidRDefault="00244C66">
      <w:pPr>
        <w:spacing w:after="0" w:line="240" w:lineRule="auto"/>
      </w:pPr>
      <w:r>
        <w:separator/>
      </w:r>
    </w:p>
  </w:footnote>
  <w:footnote w:type="continuationSeparator" w:id="0">
    <w:p w14:paraId="5484B9C1" w14:textId="77777777" w:rsidR="00244C66" w:rsidRDefault="00244C66">
      <w:pPr>
        <w:spacing w:after="0" w:line="240" w:lineRule="auto"/>
      </w:pPr>
      <w:r>
        <w:continuationSeparator/>
      </w:r>
    </w:p>
  </w:footnote>
  <w:footnote w:id="1">
    <w:p w14:paraId="0C9ECC41" w14:textId="77777777" w:rsidR="004D590F" w:rsidRPr="000E4F70" w:rsidRDefault="004D590F" w:rsidP="00A13F79">
      <w:pPr>
        <w:rPr>
          <w:rFonts w:ascii="Arial Narrow" w:hAnsi="Arial Narrow"/>
        </w:rPr>
      </w:pPr>
      <w:bookmarkStart w:id="3" w:name="_Hlk141650003"/>
      <w:r w:rsidRPr="00A520E3">
        <w:rPr>
          <w:rStyle w:val="af4"/>
          <w:rFonts w:ascii="Arial Narrow" w:hAnsi="Arial Narrow"/>
        </w:rPr>
        <w:footnoteRef/>
      </w:r>
      <w:r w:rsidRPr="00A520E3">
        <w:rPr>
          <w:rFonts w:ascii="Arial Narrow" w:hAnsi="Arial Narrow"/>
        </w:rPr>
        <w:t xml:space="preserve"> При использовании настоящей рекомендации целесообразно проверить год утверждения ссылочных публикаций на сайте </w:t>
      </w:r>
      <w:hyperlink r:id="rId1" w:history="1">
        <w:r w:rsidRPr="00A520E3">
          <w:rPr>
            <w:rStyle w:val="af3"/>
            <w:rFonts w:ascii="Arial Narrow" w:hAnsi="Arial Narrow" w:cs="Arial"/>
          </w:rPr>
          <w:t>www.coomet.org</w:t>
        </w:r>
      </w:hyperlink>
      <w:r w:rsidRPr="00A520E3">
        <w:rPr>
          <w:rFonts w:ascii="Arial Narrow" w:hAnsi="Arial Narrow"/>
        </w:rPr>
        <w:t xml:space="preserve"> (раздел "Публикации КООМЕТ") или портале </w:t>
      </w:r>
      <w:hyperlink r:id="rId2" w:history="1">
        <w:r w:rsidRPr="00A520E3">
          <w:rPr>
            <w:rStyle w:val="af3"/>
            <w:rFonts w:ascii="Arial Narrow" w:hAnsi="Arial Narrow" w:cs="Arial"/>
          </w:rPr>
          <w:t>www.coomet.net</w:t>
        </w:r>
      </w:hyperlink>
      <w:r w:rsidRPr="00A520E3">
        <w:rPr>
          <w:rFonts w:ascii="Arial Narrow" w:hAnsi="Arial Narrow"/>
        </w:rPr>
        <w:t xml:space="preserve"> (раздел "Публикации").</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3A211" w14:textId="77777777" w:rsidR="004D590F" w:rsidRPr="002B6031" w:rsidRDefault="004D590F" w:rsidP="00024BE1">
    <w:pPr>
      <w:pStyle w:val="a9"/>
      <w:jc w:val="right"/>
      <w:rPr>
        <w:sz w:val="22"/>
      </w:rPr>
    </w:pPr>
    <w:r w:rsidRPr="002B6031">
      <w:rPr>
        <w:szCs w:val="26"/>
      </w:rPr>
      <w:t>Лист _ Листов_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3B156" w14:textId="77777777" w:rsidR="004D590F" w:rsidRPr="00024BE1" w:rsidRDefault="004D590F" w:rsidP="00024BE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45F"/>
    <w:multiLevelType w:val="hybridMultilevel"/>
    <w:tmpl w:val="E45E7DD2"/>
    <w:lvl w:ilvl="0" w:tplc="851E5AF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E5179E1"/>
    <w:multiLevelType w:val="hybridMultilevel"/>
    <w:tmpl w:val="DB48D2BC"/>
    <w:lvl w:ilvl="0" w:tplc="851E5A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CB75525"/>
    <w:multiLevelType w:val="hybridMultilevel"/>
    <w:tmpl w:val="70527B56"/>
    <w:lvl w:ilvl="0" w:tplc="1DE2B08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F83A16">
      <w:start w:val="1"/>
      <w:numFmt w:val="bullet"/>
      <w:lvlText w:val="o"/>
      <w:lvlJc w:val="left"/>
      <w:pPr>
        <w:ind w:left="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FA765A">
      <w:start w:val="1"/>
      <w:numFmt w:val="bullet"/>
      <w:lvlRestart w:val="0"/>
      <w:lvlText w:val="-"/>
      <w:lvlJc w:val="left"/>
      <w:pPr>
        <w:ind w:left="7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64CD4A">
      <w:start w:val="1"/>
      <w:numFmt w:val="bullet"/>
      <w:lvlText w:val="•"/>
      <w:lvlJc w:val="left"/>
      <w:pPr>
        <w:ind w:left="1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48DDBA">
      <w:start w:val="1"/>
      <w:numFmt w:val="bullet"/>
      <w:lvlText w:val="o"/>
      <w:lvlJc w:val="left"/>
      <w:pPr>
        <w:ind w:left="2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4722B92">
      <w:start w:val="1"/>
      <w:numFmt w:val="bullet"/>
      <w:lvlText w:val="▪"/>
      <w:lvlJc w:val="left"/>
      <w:pPr>
        <w:ind w:left="3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70F772">
      <w:start w:val="1"/>
      <w:numFmt w:val="bullet"/>
      <w:lvlText w:val="•"/>
      <w:lvlJc w:val="left"/>
      <w:pPr>
        <w:ind w:left="4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D625FA4">
      <w:start w:val="1"/>
      <w:numFmt w:val="bullet"/>
      <w:lvlText w:val="o"/>
      <w:lvlJc w:val="left"/>
      <w:pPr>
        <w:ind w:left="4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863A76">
      <w:start w:val="1"/>
      <w:numFmt w:val="bullet"/>
      <w:lvlText w:val="▪"/>
      <w:lvlJc w:val="left"/>
      <w:pPr>
        <w:ind w:left="5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F39787C"/>
    <w:multiLevelType w:val="hybridMultilevel"/>
    <w:tmpl w:val="EC9CC038"/>
    <w:lvl w:ilvl="0" w:tplc="DEF052F6">
      <w:start w:val="5"/>
      <w:numFmt w:val="decimal"/>
      <w:lvlText w:val="[%1]"/>
      <w:lvlJc w:val="left"/>
      <w:pPr>
        <w:ind w:left="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70EE5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48A11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C0D8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D29FA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D0C85A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2650B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D257E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76B52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2100539"/>
    <w:multiLevelType w:val="hybridMultilevel"/>
    <w:tmpl w:val="0C603FCE"/>
    <w:lvl w:ilvl="0" w:tplc="27BCB042">
      <w:start w:val="1"/>
      <w:numFmt w:val="decimal"/>
      <w:lvlText w:val="[%1]"/>
      <w:lvlJc w:val="left"/>
      <w:pPr>
        <w:ind w:left="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E600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EEA89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C4DCD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8C0D4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E2898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82AB7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30A7D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C0D0E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D0D7633"/>
    <w:multiLevelType w:val="hybridMultilevel"/>
    <w:tmpl w:val="B0CC0F5A"/>
    <w:lvl w:ilvl="0" w:tplc="682E3890">
      <w:start w:val="1"/>
      <w:numFmt w:val="decimal"/>
      <w:lvlText w:val="%1."/>
      <w:lvlJc w:val="left"/>
      <w:pPr>
        <w:ind w:left="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7A2CD2C">
      <w:start w:val="1"/>
      <w:numFmt w:val="lowerLetter"/>
      <w:lvlText w:val="%2"/>
      <w:lvlJc w:val="left"/>
      <w:pPr>
        <w:ind w:left="1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240510">
      <w:start w:val="1"/>
      <w:numFmt w:val="lowerRoman"/>
      <w:lvlText w:val="%3"/>
      <w:lvlJc w:val="left"/>
      <w:pPr>
        <w:ind w:left="2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DD48598">
      <w:start w:val="1"/>
      <w:numFmt w:val="decimal"/>
      <w:lvlText w:val="%4"/>
      <w:lvlJc w:val="left"/>
      <w:pPr>
        <w:ind w:left="3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AC5382">
      <w:start w:val="1"/>
      <w:numFmt w:val="lowerLetter"/>
      <w:lvlText w:val="%5"/>
      <w:lvlJc w:val="left"/>
      <w:pPr>
        <w:ind w:left="4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5EC66E">
      <w:start w:val="1"/>
      <w:numFmt w:val="lowerRoman"/>
      <w:lvlText w:val="%6"/>
      <w:lvlJc w:val="left"/>
      <w:pPr>
        <w:ind w:left="4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8D82E1A">
      <w:start w:val="1"/>
      <w:numFmt w:val="decimal"/>
      <w:lvlText w:val="%7"/>
      <w:lvlJc w:val="left"/>
      <w:pPr>
        <w:ind w:left="5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5A8ADE">
      <w:start w:val="1"/>
      <w:numFmt w:val="lowerLetter"/>
      <w:lvlText w:val="%8"/>
      <w:lvlJc w:val="left"/>
      <w:pPr>
        <w:ind w:left="6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F0E156">
      <w:start w:val="1"/>
      <w:numFmt w:val="lowerRoman"/>
      <w:lvlText w:val="%9"/>
      <w:lvlJc w:val="left"/>
      <w:pPr>
        <w:ind w:left="6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11E7B1C"/>
    <w:multiLevelType w:val="hybridMultilevel"/>
    <w:tmpl w:val="6D4442C8"/>
    <w:lvl w:ilvl="0" w:tplc="5C66375A">
      <w:start w:val="9"/>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4EA2C">
      <w:start w:val="1"/>
      <w:numFmt w:val="lowerLetter"/>
      <w:lvlText w:val="%2"/>
      <w:lvlJc w:val="left"/>
      <w:pPr>
        <w:ind w:left="1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BB23AA4">
      <w:start w:val="1"/>
      <w:numFmt w:val="lowerRoman"/>
      <w:lvlText w:val="%3"/>
      <w:lvlJc w:val="left"/>
      <w:pPr>
        <w:ind w:left="2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36B5A2">
      <w:start w:val="1"/>
      <w:numFmt w:val="decimal"/>
      <w:lvlText w:val="%4"/>
      <w:lvlJc w:val="left"/>
      <w:pPr>
        <w:ind w:left="3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2890D8">
      <w:start w:val="1"/>
      <w:numFmt w:val="lowerLetter"/>
      <w:lvlText w:val="%5"/>
      <w:lvlJc w:val="left"/>
      <w:pPr>
        <w:ind w:left="3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C1A1616">
      <w:start w:val="1"/>
      <w:numFmt w:val="lowerRoman"/>
      <w:lvlText w:val="%6"/>
      <w:lvlJc w:val="left"/>
      <w:pPr>
        <w:ind w:left="45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107F84">
      <w:start w:val="1"/>
      <w:numFmt w:val="decimal"/>
      <w:lvlText w:val="%7"/>
      <w:lvlJc w:val="left"/>
      <w:pPr>
        <w:ind w:left="52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EC7182">
      <w:start w:val="1"/>
      <w:numFmt w:val="lowerLetter"/>
      <w:lvlText w:val="%8"/>
      <w:lvlJc w:val="left"/>
      <w:pPr>
        <w:ind w:left="5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180CB2E">
      <w:start w:val="1"/>
      <w:numFmt w:val="lowerRoman"/>
      <w:lvlText w:val="%9"/>
      <w:lvlJc w:val="left"/>
      <w:pPr>
        <w:ind w:left="6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7E34CFA"/>
    <w:multiLevelType w:val="hybridMultilevel"/>
    <w:tmpl w:val="B6B23CEE"/>
    <w:lvl w:ilvl="0" w:tplc="6B843F72">
      <w:start w:val="1"/>
      <w:numFmt w:val="bullet"/>
      <w:lvlText w:val=""/>
      <w:lvlJc w:val="left"/>
      <w:pPr>
        <w:ind w:left="1571" w:hanging="360"/>
      </w:pPr>
      <w:rPr>
        <w:rFonts w:ascii="Symbol" w:hAnsi="Symbol" w:hint="default"/>
        <w:b w:val="0"/>
        <w:i w:val="0"/>
        <w:sz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38DD3F09"/>
    <w:multiLevelType w:val="hybridMultilevel"/>
    <w:tmpl w:val="1630A7D6"/>
    <w:lvl w:ilvl="0" w:tplc="44863E48">
      <w:start w:val="1"/>
      <w:numFmt w:val="bullet"/>
      <w:lvlText w:val="−"/>
      <w:lvlJc w:val="left"/>
      <w:pPr>
        <w:ind w:left="1531" w:hanging="360"/>
      </w:pPr>
      <w:rPr>
        <w:rFonts w:ascii="Courier New" w:hAnsi="Courier New" w:hint="default"/>
      </w:rPr>
    </w:lvl>
    <w:lvl w:ilvl="1" w:tplc="04190003" w:tentative="1">
      <w:start w:val="1"/>
      <w:numFmt w:val="bullet"/>
      <w:lvlText w:val="o"/>
      <w:lvlJc w:val="left"/>
      <w:pPr>
        <w:ind w:left="2251" w:hanging="360"/>
      </w:pPr>
      <w:rPr>
        <w:rFonts w:ascii="Courier New" w:hAnsi="Courier New" w:cs="Courier New" w:hint="default"/>
      </w:rPr>
    </w:lvl>
    <w:lvl w:ilvl="2" w:tplc="04190005" w:tentative="1">
      <w:start w:val="1"/>
      <w:numFmt w:val="bullet"/>
      <w:lvlText w:val=""/>
      <w:lvlJc w:val="left"/>
      <w:pPr>
        <w:ind w:left="2971" w:hanging="360"/>
      </w:pPr>
      <w:rPr>
        <w:rFonts w:ascii="Wingdings" w:hAnsi="Wingdings" w:hint="default"/>
      </w:rPr>
    </w:lvl>
    <w:lvl w:ilvl="3" w:tplc="04190001" w:tentative="1">
      <w:start w:val="1"/>
      <w:numFmt w:val="bullet"/>
      <w:lvlText w:val=""/>
      <w:lvlJc w:val="left"/>
      <w:pPr>
        <w:ind w:left="3691" w:hanging="360"/>
      </w:pPr>
      <w:rPr>
        <w:rFonts w:ascii="Symbol" w:hAnsi="Symbol" w:hint="default"/>
      </w:rPr>
    </w:lvl>
    <w:lvl w:ilvl="4" w:tplc="04190003" w:tentative="1">
      <w:start w:val="1"/>
      <w:numFmt w:val="bullet"/>
      <w:lvlText w:val="o"/>
      <w:lvlJc w:val="left"/>
      <w:pPr>
        <w:ind w:left="4411" w:hanging="360"/>
      </w:pPr>
      <w:rPr>
        <w:rFonts w:ascii="Courier New" w:hAnsi="Courier New" w:cs="Courier New" w:hint="default"/>
      </w:rPr>
    </w:lvl>
    <w:lvl w:ilvl="5" w:tplc="04190005" w:tentative="1">
      <w:start w:val="1"/>
      <w:numFmt w:val="bullet"/>
      <w:lvlText w:val=""/>
      <w:lvlJc w:val="left"/>
      <w:pPr>
        <w:ind w:left="5131" w:hanging="360"/>
      </w:pPr>
      <w:rPr>
        <w:rFonts w:ascii="Wingdings" w:hAnsi="Wingdings" w:hint="default"/>
      </w:rPr>
    </w:lvl>
    <w:lvl w:ilvl="6" w:tplc="04190001" w:tentative="1">
      <w:start w:val="1"/>
      <w:numFmt w:val="bullet"/>
      <w:lvlText w:val=""/>
      <w:lvlJc w:val="left"/>
      <w:pPr>
        <w:ind w:left="5851" w:hanging="360"/>
      </w:pPr>
      <w:rPr>
        <w:rFonts w:ascii="Symbol" w:hAnsi="Symbol" w:hint="default"/>
      </w:rPr>
    </w:lvl>
    <w:lvl w:ilvl="7" w:tplc="04190003" w:tentative="1">
      <w:start w:val="1"/>
      <w:numFmt w:val="bullet"/>
      <w:lvlText w:val="o"/>
      <w:lvlJc w:val="left"/>
      <w:pPr>
        <w:ind w:left="6571" w:hanging="360"/>
      </w:pPr>
      <w:rPr>
        <w:rFonts w:ascii="Courier New" w:hAnsi="Courier New" w:cs="Courier New" w:hint="default"/>
      </w:rPr>
    </w:lvl>
    <w:lvl w:ilvl="8" w:tplc="04190005" w:tentative="1">
      <w:start w:val="1"/>
      <w:numFmt w:val="bullet"/>
      <w:lvlText w:val=""/>
      <w:lvlJc w:val="left"/>
      <w:pPr>
        <w:ind w:left="7291" w:hanging="360"/>
      </w:pPr>
      <w:rPr>
        <w:rFonts w:ascii="Wingdings" w:hAnsi="Wingdings" w:hint="default"/>
      </w:rPr>
    </w:lvl>
  </w:abstractNum>
  <w:abstractNum w:abstractNumId="9" w15:restartNumberingAfterBreak="0">
    <w:nsid w:val="39151427"/>
    <w:multiLevelType w:val="multilevel"/>
    <w:tmpl w:val="D2FA796E"/>
    <w:lvl w:ilvl="0">
      <w:start w:val="1"/>
      <w:numFmt w:val="decimal"/>
      <w:pStyle w:val="a"/>
      <w:suff w:val="space"/>
      <w:lvlText w:val="%1"/>
      <w:lvlJc w:val="center"/>
      <w:pPr>
        <w:ind w:left="0" w:firstLine="0"/>
      </w:pPr>
      <w:rPr>
        <w:rFonts w:hint="default"/>
      </w:rPr>
    </w:lvl>
    <w:lvl w:ilvl="1">
      <w:start w:val="1"/>
      <w:numFmt w:val="decimal"/>
      <w:pStyle w:val="2"/>
      <w:suff w:val="space"/>
      <w:lvlText w:val="%1.%2"/>
      <w:lvlJc w:val="left"/>
      <w:pPr>
        <w:ind w:left="425" w:firstLine="851"/>
      </w:pPr>
      <w:rPr>
        <w:rFonts w:hint="default"/>
        <w:b w:val="0"/>
        <w:sz w:val="24"/>
        <w:szCs w:val="24"/>
      </w:rPr>
    </w:lvl>
    <w:lvl w:ilvl="2">
      <w:start w:val="1"/>
      <w:numFmt w:val="decimal"/>
      <w:pStyle w:val="3"/>
      <w:suff w:val="space"/>
      <w:lvlText w:val="%1.%2.%3"/>
      <w:lvlJc w:val="left"/>
      <w:pPr>
        <w:ind w:left="1" w:firstLine="850"/>
      </w:pPr>
      <w:rPr>
        <w:rFonts w:hint="default"/>
        <w:b w:val="0"/>
        <w:i w:val="0"/>
      </w:rPr>
    </w:lvl>
    <w:lvl w:ilvl="3">
      <w:start w:val="1"/>
      <w:numFmt w:val="decimal"/>
      <w:pStyle w:val="4"/>
      <w:suff w:val="space"/>
      <w:lvlText w:val="%1.%2.%3.%4"/>
      <w:lvlJc w:val="left"/>
      <w:pPr>
        <w:ind w:left="0" w:firstLine="851"/>
      </w:pPr>
      <w:rPr>
        <w:rFonts w:hint="default"/>
        <w:b w:val="0"/>
        <w:i w:val="0"/>
        <w:sz w:val="24"/>
        <w:szCs w:val="24"/>
      </w:rPr>
    </w:lvl>
    <w:lvl w:ilvl="4">
      <w:start w:val="1"/>
      <w:numFmt w:val="decimal"/>
      <w:lvlText w:val="%1.%2.%3.%4.%5."/>
      <w:lvlJc w:val="left"/>
      <w:pPr>
        <w:ind w:left="2836" w:firstLine="0"/>
      </w:pPr>
      <w:rPr>
        <w:rFonts w:hint="default"/>
      </w:rPr>
    </w:lvl>
    <w:lvl w:ilvl="5">
      <w:start w:val="1"/>
      <w:numFmt w:val="decimal"/>
      <w:lvlText w:val="%1.%2.%3.%4.%5.%6."/>
      <w:lvlJc w:val="left"/>
      <w:pPr>
        <w:ind w:left="3545" w:firstLine="0"/>
      </w:pPr>
      <w:rPr>
        <w:rFonts w:hint="default"/>
      </w:rPr>
    </w:lvl>
    <w:lvl w:ilvl="6">
      <w:start w:val="1"/>
      <w:numFmt w:val="decimal"/>
      <w:lvlText w:val="%1.%2.%3.%4.%5.%6.%7."/>
      <w:lvlJc w:val="left"/>
      <w:pPr>
        <w:ind w:left="4254" w:firstLine="0"/>
      </w:pPr>
      <w:rPr>
        <w:rFonts w:hint="default"/>
      </w:rPr>
    </w:lvl>
    <w:lvl w:ilvl="7">
      <w:start w:val="1"/>
      <w:numFmt w:val="decimal"/>
      <w:lvlText w:val="%1.%2.%3.%4.%5.%6.%7.%8."/>
      <w:lvlJc w:val="left"/>
      <w:pPr>
        <w:ind w:left="4963" w:firstLine="0"/>
      </w:pPr>
      <w:rPr>
        <w:rFonts w:hint="default"/>
      </w:rPr>
    </w:lvl>
    <w:lvl w:ilvl="8">
      <w:start w:val="1"/>
      <w:numFmt w:val="decimal"/>
      <w:lvlText w:val="%1.%2.%3.%4.%5.%6.%7.%8.%9."/>
      <w:lvlJc w:val="left"/>
      <w:pPr>
        <w:ind w:left="5672" w:firstLine="0"/>
      </w:pPr>
      <w:rPr>
        <w:rFonts w:hint="default"/>
      </w:rPr>
    </w:lvl>
  </w:abstractNum>
  <w:abstractNum w:abstractNumId="10" w15:restartNumberingAfterBreak="0">
    <w:nsid w:val="3D121B1F"/>
    <w:multiLevelType w:val="hybridMultilevel"/>
    <w:tmpl w:val="5846CCBA"/>
    <w:lvl w:ilvl="0" w:tplc="A47C9116">
      <w:start w:val="1"/>
      <w:numFmt w:val="bullet"/>
      <w:lvlText w:val="-"/>
      <w:lvlJc w:val="left"/>
      <w:pPr>
        <w:ind w:left="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927E22">
      <w:start w:val="1"/>
      <w:numFmt w:val="bullet"/>
      <w:lvlText w:val="o"/>
      <w:lvlJc w:val="left"/>
      <w:pPr>
        <w:ind w:left="1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70D0CC">
      <w:start w:val="1"/>
      <w:numFmt w:val="bullet"/>
      <w:lvlText w:val="▪"/>
      <w:lvlJc w:val="left"/>
      <w:pPr>
        <w:ind w:left="2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72E35C">
      <w:start w:val="1"/>
      <w:numFmt w:val="bullet"/>
      <w:lvlText w:val="•"/>
      <w:lvlJc w:val="left"/>
      <w:pPr>
        <w:ind w:left="3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14BD40">
      <w:start w:val="1"/>
      <w:numFmt w:val="bullet"/>
      <w:lvlText w:val="o"/>
      <w:lvlJc w:val="left"/>
      <w:pPr>
        <w:ind w:left="4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D472A6">
      <w:start w:val="1"/>
      <w:numFmt w:val="bullet"/>
      <w:lvlText w:val="▪"/>
      <w:lvlJc w:val="left"/>
      <w:pPr>
        <w:ind w:left="4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F82BB6">
      <w:start w:val="1"/>
      <w:numFmt w:val="bullet"/>
      <w:lvlText w:val="•"/>
      <w:lvlJc w:val="left"/>
      <w:pPr>
        <w:ind w:left="5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78E4B2">
      <w:start w:val="1"/>
      <w:numFmt w:val="bullet"/>
      <w:lvlText w:val="o"/>
      <w:lvlJc w:val="left"/>
      <w:pPr>
        <w:ind w:left="6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38A0F4">
      <w:start w:val="1"/>
      <w:numFmt w:val="bullet"/>
      <w:lvlText w:val="▪"/>
      <w:lvlJc w:val="left"/>
      <w:pPr>
        <w:ind w:left="6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89C2843"/>
    <w:multiLevelType w:val="hybridMultilevel"/>
    <w:tmpl w:val="75F82D16"/>
    <w:lvl w:ilvl="0" w:tplc="E9D06D52">
      <w:start w:val="1"/>
      <w:numFmt w:val="bullet"/>
      <w:lvlText w:val="-"/>
      <w:lvlJc w:val="left"/>
      <w:pPr>
        <w:ind w:left="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C6B750">
      <w:start w:val="1"/>
      <w:numFmt w:val="bullet"/>
      <w:lvlText w:val="o"/>
      <w:lvlJc w:val="left"/>
      <w:pPr>
        <w:ind w:left="1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286E16">
      <w:start w:val="1"/>
      <w:numFmt w:val="bullet"/>
      <w:lvlText w:val="▪"/>
      <w:lvlJc w:val="left"/>
      <w:pPr>
        <w:ind w:left="2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AE1C08">
      <w:start w:val="1"/>
      <w:numFmt w:val="bullet"/>
      <w:lvlText w:val="•"/>
      <w:lvlJc w:val="left"/>
      <w:pPr>
        <w:ind w:left="3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E60538">
      <w:start w:val="1"/>
      <w:numFmt w:val="bullet"/>
      <w:lvlText w:val="o"/>
      <w:lvlJc w:val="left"/>
      <w:pPr>
        <w:ind w:left="4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2042E8">
      <w:start w:val="1"/>
      <w:numFmt w:val="bullet"/>
      <w:lvlText w:val="▪"/>
      <w:lvlJc w:val="left"/>
      <w:pPr>
        <w:ind w:left="4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706EDA">
      <w:start w:val="1"/>
      <w:numFmt w:val="bullet"/>
      <w:lvlText w:val="•"/>
      <w:lvlJc w:val="left"/>
      <w:pPr>
        <w:ind w:left="5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B6CB42">
      <w:start w:val="1"/>
      <w:numFmt w:val="bullet"/>
      <w:lvlText w:val="o"/>
      <w:lvlJc w:val="left"/>
      <w:pPr>
        <w:ind w:left="6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4A328">
      <w:start w:val="1"/>
      <w:numFmt w:val="bullet"/>
      <w:lvlText w:val="▪"/>
      <w:lvlJc w:val="left"/>
      <w:pPr>
        <w:ind w:left="6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5F9573C"/>
    <w:multiLevelType w:val="hybridMultilevel"/>
    <w:tmpl w:val="E2E885BA"/>
    <w:lvl w:ilvl="0" w:tplc="6B843F72">
      <w:start w:val="1"/>
      <w:numFmt w:val="bullet"/>
      <w:lvlText w:val=""/>
      <w:lvlJc w:val="left"/>
      <w:pPr>
        <w:ind w:left="1571" w:hanging="360"/>
      </w:pPr>
      <w:rPr>
        <w:rFonts w:ascii="Symbol" w:hAnsi="Symbol" w:hint="default"/>
        <w:b w:val="0"/>
        <w:i w:val="0"/>
        <w:sz w:val="24"/>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66504FFC"/>
    <w:multiLevelType w:val="hybridMultilevel"/>
    <w:tmpl w:val="6FB03B60"/>
    <w:lvl w:ilvl="0" w:tplc="449ED96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66C708">
      <w:start w:val="1"/>
      <w:numFmt w:val="lowerLetter"/>
      <w:lvlText w:val="%2"/>
      <w:lvlJc w:val="left"/>
      <w:pPr>
        <w:ind w:left="17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9B09B3A">
      <w:start w:val="1"/>
      <w:numFmt w:val="lowerRoman"/>
      <w:lvlText w:val="%3"/>
      <w:lvlJc w:val="left"/>
      <w:pPr>
        <w:ind w:left="2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8CCAE6">
      <w:start w:val="1"/>
      <w:numFmt w:val="decimal"/>
      <w:lvlText w:val="%4"/>
      <w:lvlJc w:val="left"/>
      <w:pPr>
        <w:ind w:left="3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5E652A">
      <w:start w:val="1"/>
      <w:numFmt w:val="lowerLetter"/>
      <w:lvlText w:val="%5"/>
      <w:lvlJc w:val="left"/>
      <w:pPr>
        <w:ind w:left="39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263498">
      <w:start w:val="1"/>
      <w:numFmt w:val="lowerRoman"/>
      <w:lvlText w:val="%6"/>
      <w:lvlJc w:val="left"/>
      <w:pPr>
        <w:ind w:left="4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8E432A">
      <w:start w:val="1"/>
      <w:numFmt w:val="decimal"/>
      <w:lvlText w:val="%7"/>
      <w:lvlJc w:val="left"/>
      <w:pPr>
        <w:ind w:left="53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24181A">
      <w:start w:val="1"/>
      <w:numFmt w:val="lowerLetter"/>
      <w:lvlText w:val="%8"/>
      <w:lvlJc w:val="left"/>
      <w:pPr>
        <w:ind w:left="60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A744586">
      <w:start w:val="1"/>
      <w:numFmt w:val="lowerRoman"/>
      <w:lvlText w:val="%9"/>
      <w:lvlJc w:val="left"/>
      <w:pPr>
        <w:ind w:left="68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3457851"/>
    <w:multiLevelType w:val="hybridMultilevel"/>
    <w:tmpl w:val="341C77F0"/>
    <w:lvl w:ilvl="0" w:tplc="6B843F72">
      <w:start w:val="1"/>
      <w:numFmt w:val="bullet"/>
      <w:lvlText w:val=""/>
      <w:lvlJc w:val="left"/>
      <w:pPr>
        <w:ind w:left="1571" w:hanging="360"/>
      </w:pPr>
      <w:rPr>
        <w:rFonts w:ascii="Symbol" w:hAnsi="Symbol" w:hint="default"/>
        <w:b w:val="0"/>
        <w:i w:val="0"/>
        <w:sz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1"/>
  </w:num>
  <w:num w:numId="2">
    <w:abstractNumId w:val="13"/>
  </w:num>
  <w:num w:numId="3">
    <w:abstractNumId w:val="10"/>
  </w:num>
  <w:num w:numId="4">
    <w:abstractNumId w:val="6"/>
  </w:num>
  <w:num w:numId="5">
    <w:abstractNumId w:val="2"/>
  </w:num>
  <w:num w:numId="6">
    <w:abstractNumId w:val="4"/>
  </w:num>
  <w:num w:numId="7">
    <w:abstractNumId w:val="3"/>
  </w:num>
  <w:num w:numId="8">
    <w:abstractNumId w:val="5"/>
  </w:num>
  <w:num w:numId="9">
    <w:abstractNumId w:val="7"/>
  </w:num>
  <w:num w:numId="10">
    <w:abstractNumId w:val="14"/>
  </w:num>
  <w:num w:numId="11">
    <w:abstractNumId w:val="1"/>
  </w:num>
  <w:num w:numId="12">
    <w:abstractNumId w:val="9"/>
  </w:num>
  <w:num w:numId="13">
    <w:abstractNumId w:val="12"/>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4B1"/>
    <w:rsid w:val="00001597"/>
    <w:rsid w:val="0000229C"/>
    <w:rsid w:val="000032DC"/>
    <w:rsid w:val="00007CBE"/>
    <w:rsid w:val="00012047"/>
    <w:rsid w:val="00014C98"/>
    <w:rsid w:val="000166A9"/>
    <w:rsid w:val="00021D29"/>
    <w:rsid w:val="0002286D"/>
    <w:rsid w:val="00024BE1"/>
    <w:rsid w:val="00032890"/>
    <w:rsid w:val="00032A49"/>
    <w:rsid w:val="00032E41"/>
    <w:rsid w:val="00040A19"/>
    <w:rsid w:val="0004735A"/>
    <w:rsid w:val="00052C70"/>
    <w:rsid w:val="00053B86"/>
    <w:rsid w:val="00054D7B"/>
    <w:rsid w:val="0005525B"/>
    <w:rsid w:val="00055D68"/>
    <w:rsid w:val="00056E47"/>
    <w:rsid w:val="000602E8"/>
    <w:rsid w:val="00063637"/>
    <w:rsid w:val="00064C91"/>
    <w:rsid w:val="000710A6"/>
    <w:rsid w:val="00075724"/>
    <w:rsid w:val="000801D8"/>
    <w:rsid w:val="00090CF7"/>
    <w:rsid w:val="00094288"/>
    <w:rsid w:val="000942B9"/>
    <w:rsid w:val="000945F8"/>
    <w:rsid w:val="0009520D"/>
    <w:rsid w:val="0009701F"/>
    <w:rsid w:val="0009795E"/>
    <w:rsid w:val="000A0CA4"/>
    <w:rsid w:val="000A0E6A"/>
    <w:rsid w:val="000A2CA4"/>
    <w:rsid w:val="000A3844"/>
    <w:rsid w:val="000A46EF"/>
    <w:rsid w:val="000B1BD3"/>
    <w:rsid w:val="000B32AA"/>
    <w:rsid w:val="000B62D2"/>
    <w:rsid w:val="000C2DD3"/>
    <w:rsid w:val="000C3055"/>
    <w:rsid w:val="000C4FC5"/>
    <w:rsid w:val="000C6D90"/>
    <w:rsid w:val="000C75F9"/>
    <w:rsid w:val="000E1DE5"/>
    <w:rsid w:val="000E2441"/>
    <w:rsid w:val="000E433F"/>
    <w:rsid w:val="000E47F3"/>
    <w:rsid w:val="000E672F"/>
    <w:rsid w:val="000E7B19"/>
    <w:rsid w:val="00100136"/>
    <w:rsid w:val="00101E7B"/>
    <w:rsid w:val="00106ABE"/>
    <w:rsid w:val="00106E02"/>
    <w:rsid w:val="0011007E"/>
    <w:rsid w:val="00111E65"/>
    <w:rsid w:val="0011283A"/>
    <w:rsid w:val="00112BEE"/>
    <w:rsid w:val="001135EB"/>
    <w:rsid w:val="001148CF"/>
    <w:rsid w:val="00115E90"/>
    <w:rsid w:val="00122B4F"/>
    <w:rsid w:val="00125A8B"/>
    <w:rsid w:val="00130355"/>
    <w:rsid w:val="00133F85"/>
    <w:rsid w:val="0013409F"/>
    <w:rsid w:val="00135CDC"/>
    <w:rsid w:val="00135FC0"/>
    <w:rsid w:val="00144ABE"/>
    <w:rsid w:val="00145090"/>
    <w:rsid w:val="0015125E"/>
    <w:rsid w:val="0015336B"/>
    <w:rsid w:val="00161A37"/>
    <w:rsid w:val="00163982"/>
    <w:rsid w:val="001652AC"/>
    <w:rsid w:val="00165370"/>
    <w:rsid w:val="001719E7"/>
    <w:rsid w:val="00174220"/>
    <w:rsid w:val="0017454F"/>
    <w:rsid w:val="00176F6A"/>
    <w:rsid w:val="001770D1"/>
    <w:rsid w:val="00180A68"/>
    <w:rsid w:val="001813DD"/>
    <w:rsid w:val="00186E12"/>
    <w:rsid w:val="001871BF"/>
    <w:rsid w:val="00187DE1"/>
    <w:rsid w:val="00187FF2"/>
    <w:rsid w:val="00191241"/>
    <w:rsid w:val="00191600"/>
    <w:rsid w:val="00196A09"/>
    <w:rsid w:val="001B396F"/>
    <w:rsid w:val="001B63E7"/>
    <w:rsid w:val="001B7EC2"/>
    <w:rsid w:val="001C0A85"/>
    <w:rsid w:val="001C0B10"/>
    <w:rsid w:val="001C4D72"/>
    <w:rsid w:val="001C7016"/>
    <w:rsid w:val="001D4362"/>
    <w:rsid w:val="001D568F"/>
    <w:rsid w:val="001E3F46"/>
    <w:rsid w:val="001E4B33"/>
    <w:rsid w:val="001E6417"/>
    <w:rsid w:val="001E6568"/>
    <w:rsid w:val="001E7053"/>
    <w:rsid w:val="001F040F"/>
    <w:rsid w:val="001F0D44"/>
    <w:rsid w:val="001F3AB7"/>
    <w:rsid w:val="00201BC9"/>
    <w:rsid w:val="00207538"/>
    <w:rsid w:val="002137BC"/>
    <w:rsid w:val="002165F6"/>
    <w:rsid w:val="00221734"/>
    <w:rsid w:val="00221D98"/>
    <w:rsid w:val="00221DCA"/>
    <w:rsid w:val="00222EBF"/>
    <w:rsid w:val="002272D3"/>
    <w:rsid w:val="00230FAE"/>
    <w:rsid w:val="00236FAC"/>
    <w:rsid w:val="00244C66"/>
    <w:rsid w:val="00245B42"/>
    <w:rsid w:val="0024753D"/>
    <w:rsid w:val="00247C0D"/>
    <w:rsid w:val="002504BE"/>
    <w:rsid w:val="00250860"/>
    <w:rsid w:val="00251413"/>
    <w:rsid w:val="00253EB9"/>
    <w:rsid w:val="00256851"/>
    <w:rsid w:val="0025776C"/>
    <w:rsid w:val="002628BA"/>
    <w:rsid w:val="002638E1"/>
    <w:rsid w:val="00264B3F"/>
    <w:rsid w:val="00271080"/>
    <w:rsid w:val="00271B6C"/>
    <w:rsid w:val="002738A4"/>
    <w:rsid w:val="002755B2"/>
    <w:rsid w:val="002774E9"/>
    <w:rsid w:val="00280C32"/>
    <w:rsid w:val="00280E03"/>
    <w:rsid w:val="002813BE"/>
    <w:rsid w:val="002814B1"/>
    <w:rsid w:val="00282F68"/>
    <w:rsid w:val="00284EA8"/>
    <w:rsid w:val="00285E53"/>
    <w:rsid w:val="00287332"/>
    <w:rsid w:val="00287686"/>
    <w:rsid w:val="00292123"/>
    <w:rsid w:val="0029632F"/>
    <w:rsid w:val="002B2576"/>
    <w:rsid w:val="002B4EC9"/>
    <w:rsid w:val="002B6031"/>
    <w:rsid w:val="002B6039"/>
    <w:rsid w:val="002D4C0D"/>
    <w:rsid w:val="002D6ED5"/>
    <w:rsid w:val="002E4B5E"/>
    <w:rsid w:val="002F2B16"/>
    <w:rsid w:val="002F2D9B"/>
    <w:rsid w:val="002F30C4"/>
    <w:rsid w:val="002F65BC"/>
    <w:rsid w:val="002F7D3A"/>
    <w:rsid w:val="00301C62"/>
    <w:rsid w:val="00304B96"/>
    <w:rsid w:val="003056B6"/>
    <w:rsid w:val="00306010"/>
    <w:rsid w:val="003107A9"/>
    <w:rsid w:val="0031163C"/>
    <w:rsid w:val="00317647"/>
    <w:rsid w:val="003201F1"/>
    <w:rsid w:val="00321D31"/>
    <w:rsid w:val="00322020"/>
    <w:rsid w:val="00323C91"/>
    <w:rsid w:val="003316C8"/>
    <w:rsid w:val="00332CB1"/>
    <w:rsid w:val="00335D71"/>
    <w:rsid w:val="0033602E"/>
    <w:rsid w:val="00337198"/>
    <w:rsid w:val="003401BA"/>
    <w:rsid w:val="00341676"/>
    <w:rsid w:val="00342C67"/>
    <w:rsid w:val="003441BE"/>
    <w:rsid w:val="00355929"/>
    <w:rsid w:val="00360295"/>
    <w:rsid w:val="00360555"/>
    <w:rsid w:val="00363E7C"/>
    <w:rsid w:val="003653F9"/>
    <w:rsid w:val="00367150"/>
    <w:rsid w:val="003701B5"/>
    <w:rsid w:val="0037075F"/>
    <w:rsid w:val="00372422"/>
    <w:rsid w:val="0037732E"/>
    <w:rsid w:val="00377C26"/>
    <w:rsid w:val="00380591"/>
    <w:rsid w:val="00381962"/>
    <w:rsid w:val="00384A05"/>
    <w:rsid w:val="00387E62"/>
    <w:rsid w:val="00391517"/>
    <w:rsid w:val="00392203"/>
    <w:rsid w:val="00393253"/>
    <w:rsid w:val="0039688A"/>
    <w:rsid w:val="003A3F93"/>
    <w:rsid w:val="003A550B"/>
    <w:rsid w:val="003B24A9"/>
    <w:rsid w:val="003B33B8"/>
    <w:rsid w:val="003B6CCA"/>
    <w:rsid w:val="003B7860"/>
    <w:rsid w:val="003C5C57"/>
    <w:rsid w:val="003C7303"/>
    <w:rsid w:val="003D27CC"/>
    <w:rsid w:val="003D4497"/>
    <w:rsid w:val="003D697A"/>
    <w:rsid w:val="003D7936"/>
    <w:rsid w:val="003E1DEB"/>
    <w:rsid w:val="003E221B"/>
    <w:rsid w:val="003E32DF"/>
    <w:rsid w:val="003E339E"/>
    <w:rsid w:val="003E4740"/>
    <w:rsid w:val="003F05A2"/>
    <w:rsid w:val="003F10EF"/>
    <w:rsid w:val="003F1606"/>
    <w:rsid w:val="003F32CD"/>
    <w:rsid w:val="003F6E9F"/>
    <w:rsid w:val="003F7A70"/>
    <w:rsid w:val="00401E11"/>
    <w:rsid w:val="00405603"/>
    <w:rsid w:val="00405BBB"/>
    <w:rsid w:val="00405F7B"/>
    <w:rsid w:val="00407BF3"/>
    <w:rsid w:val="0041116F"/>
    <w:rsid w:val="00416EAD"/>
    <w:rsid w:val="00421132"/>
    <w:rsid w:val="0042299F"/>
    <w:rsid w:val="00426883"/>
    <w:rsid w:val="0043053C"/>
    <w:rsid w:val="00431EEF"/>
    <w:rsid w:val="004320DF"/>
    <w:rsid w:val="00433422"/>
    <w:rsid w:val="004404BA"/>
    <w:rsid w:val="00440725"/>
    <w:rsid w:val="00440865"/>
    <w:rsid w:val="0044691F"/>
    <w:rsid w:val="004555E6"/>
    <w:rsid w:val="00456E5C"/>
    <w:rsid w:val="00463E4D"/>
    <w:rsid w:val="00465834"/>
    <w:rsid w:val="00467825"/>
    <w:rsid w:val="004707F9"/>
    <w:rsid w:val="0047087A"/>
    <w:rsid w:val="00474032"/>
    <w:rsid w:val="004744EB"/>
    <w:rsid w:val="00475C00"/>
    <w:rsid w:val="00476C61"/>
    <w:rsid w:val="00477E77"/>
    <w:rsid w:val="00480637"/>
    <w:rsid w:val="004827D8"/>
    <w:rsid w:val="0048315D"/>
    <w:rsid w:val="00483672"/>
    <w:rsid w:val="004858E1"/>
    <w:rsid w:val="00486274"/>
    <w:rsid w:val="00486D9C"/>
    <w:rsid w:val="0049655C"/>
    <w:rsid w:val="004A1C8F"/>
    <w:rsid w:val="004A2BC6"/>
    <w:rsid w:val="004A3642"/>
    <w:rsid w:val="004B1809"/>
    <w:rsid w:val="004B18CC"/>
    <w:rsid w:val="004B41AE"/>
    <w:rsid w:val="004B5C42"/>
    <w:rsid w:val="004B6B69"/>
    <w:rsid w:val="004B7151"/>
    <w:rsid w:val="004C0620"/>
    <w:rsid w:val="004C0B11"/>
    <w:rsid w:val="004C3A00"/>
    <w:rsid w:val="004C608A"/>
    <w:rsid w:val="004C6D04"/>
    <w:rsid w:val="004D0F44"/>
    <w:rsid w:val="004D41C7"/>
    <w:rsid w:val="004D590F"/>
    <w:rsid w:val="004E1423"/>
    <w:rsid w:val="004E1BCA"/>
    <w:rsid w:val="004E1BE9"/>
    <w:rsid w:val="004E3B31"/>
    <w:rsid w:val="004F02C9"/>
    <w:rsid w:val="004F19AB"/>
    <w:rsid w:val="004F41ED"/>
    <w:rsid w:val="004F7C27"/>
    <w:rsid w:val="005016BB"/>
    <w:rsid w:val="00503882"/>
    <w:rsid w:val="00503A0A"/>
    <w:rsid w:val="00503A12"/>
    <w:rsid w:val="00505974"/>
    <w:rsid w:val="00506019"/>
    <w:rsid w:val="00506673"/>
    <w:rsid w:val="005104A5"/>
    <w:rsid w:val="00513847"/>
    <w:rsid w:val="00524076"/>
    <w:rsid w:val="00524B2D"/>
    <w:rsid w:val="00524E3B"/>
    <w:rsid w:val="00526493"/>
    <w:rsid w:val="00530A28"/>
    <w:rsid w:val="005318F7"/>
    <w:rsid w:val="00532359"/>
    <w:rsid w:val="005411B7"/>
    <w:rsid w:val="00541ABB"/>
    <w:rsid w:val="00547E0E"/>
    <w:rsid w:val="005568D0"/>
    <w:rsid w:val="00557445"/>
    <w:rsid w:val="00560363"/>
    <w:rsid w:val="00561239"/>
    <w:rsid w:val="00562766"/>
    <w:rsid w:val="00563167"/>
    <w:rsid w:val="00566D76"/>
    <w:rsid w:val="00584FF1"/>
    <w:rsid w:val="005856ED"/>
    <w:rsid w:val="00587AB4"/>
    <w:rsid w:val="00592513"/>
    <w:rsid w:val="00592B78"/>
    <w:rsid w:val="00597005"/>
    <w:rsid w:val="005A7452"/>
    <w:rsid w:val="005B0DFC"/>
    <w:rsid w:val="005B464C"/>
    <w:rsid w:val="005B50CA"/>
    <w:rsid w:val="005B6232"/>
    <w:rsid w:val="005C0783"/>
    <w:rsid w:val="005C12BB"/>
    <w:rsid w:val="005C5A5C"/>
    <w:rsid w:val="005C6EE6"/>
    <w:rsid w:val="005D1FB2"/>
    <w:rsid w:val="005D52AD"/>
    <w:rsid w:val="005D547F"/>
    <w:rsid w:val="005D7754"/>
    <w:rsid w:val="005E011A"/>
    <w:rsid w:val="005E3151"/>
    <w:rsid w:val="005E3713"/>
    <w:rsid w:val="005F1BB1"/>
    <w:rsid w:val="005F24F9"/>
    <w:rsid w:val="005F269A"/>
    <w:rsid w:val="005F3A8E"/>
    <w:rsid w:val="006009F6"/>
    <w:rsid w:val="00604DCA"/>
    <w:rsid w:val="00613854"/>
    <w:rsid w:val="00613AD0"/>
    <w:rsid w:val="00620F57"/>
    <w:rsid w:val="00625796"/>
    <w:rsid w:val="006258BF"/>
    <w:rsid w:val="00625BB2"/>
    <w:rsid w:val="00626C60"/>
    <w:rsid w:val="006315EC"/>
    <w:rsid w:val="00632139"/>
    <w:rsid w:val="006322AE"/>
    <w:rsid w:val="00635497"/>
    <w:rsid w:val="00635589"/>
    <w:rsid w:val="006359AD"/>
    <w:rsid w:val="00636036"/>
    <w:rsid w:val="00640712"/>
    <w:rsid w:val="006413C7"/>
    <w:rsid w:val="00642C29"/>
    <w:rsid w:val="00647299"/>
    <w:rsid w:val="00647876"/>
    <w:rsid w:val="006518AC"/>
    <w:rsid w:val="00653028"/>
    <w:rsid w:val="00655351"/>
    <w:rsid w:val="00656076"/>
    <w:rsid w:val="0065726E"/>
    <w:rsid w:val="00657B22"/>
    <w:rsid w:val="00660F6F"/>
    <w:rsid w:val="006660E5"/>
    <w:rsid w:val="00667DCD"/>
    <w:rsid w:val="00670611"/>
    <w:rsid w:val="00676A47"/>
    <w:rsid w:val="00677996"/>
    <w:rsid w:val="0068595F"/>
    <w:rsid w:val="00686D02"/>
    <w:rsid w:val="00687249"/>
    <w:rsid w:val="00687471"/>
    <w:rsid w:val="00687790"/>
    <w:rsid w:val="00687B1E"/>
    <w:rsid w:val="00693E32"/>
    <w:rsid w:val="00696F9F"/>
    <w:rsid w:val="006B04DD"/>
    <w:rsid w:val="006B3AF6"/>
    <w:rsid w:val="006B3BAD"/>
    <w:rsid w:val="006B5C03"/>
    <w:rsid w:val="006B61AD"/>
    <w:rsid w:val="006C23A2"/>
    <w:rsid w:val="006C2785"/>
    <w:rsid w:val="006C36CD"/>
    <w:rsid w:val="006D00E6"/>
    <w:rsid w:val="006D1693"/>
    <w:rsid w:val="006D5469"/>
    <w:rsid w:val="006D64A7"/>
    <w:rsid w:val="006E222B"/>
    <w:rsid w:val="006F11DD"/>
    <w:rsid w:val="006F1405"/>
    <w:rsid w:val="006F25F3"/>
    <w:rsid w:val="006F2C0E"/>
    <w:rsid w:val="006F3AA0"/>
    <w:rsid w:val="006F493C"/>
    <w:rsid w:val="006F5CE6"/>
    <w:rsid w:val="006F72BC"/>
    <w:rsid w:val="0070021D"/>
    <w:rsid w:val="00704FD7"/>
    <w:rsid w:val="007052F8"/>
    <w:rsid w:val="00706CDA"/>
    <w:rsid w:val="00710A4C"/>
    <w:rsid w:val="00712F66"/>
    <w:rsid w:val="0071377B"/>
    <w:rsid w:val="00716AEA"/>
    <w:rsid w:val="007171D6"/>
    <w:rsid w:val="00720447"/>
    <w:rsid w:val="00720963"/>
    <w:rsid w:val="00721A2A"/>
    <w:rsid w:val="0072340C"/>
    <w:rsid w:val="007311BC"/>
    <w:rsid w:val="0073301A"/>
    <w:rsid w:val="007353AA"/>
    <w:rsid w:val="00735BB2"/>
    <w:rsid w:val="00735CAD"/>
    <w:rsid w:val="00743203"/>
    <w:rsid w:val="007445A0"/>
    <w:rsid w:val="007456AB"/>
    <w:rsid w:val="00747AFC"/>
    <w:rsid w:val="007501D5"/>
    <w:rsid w:val="00755552"/>
    <w:rsid w:val="007565ED"/>
    <w:rsid w:val="007640E3"/>
    <w:rsid w:val="00765F97"/>
    <w:rsid w:val="007720E1"/>
    <w:rsid w:val="007721E9"/>
    <w:rsid w:val="00776AE8"/>
    <w:rsid w:val="007835C6"/>
    <w:rsid w:val="00785C53"/>
    <w:rsid w:val="00785E83"/>
    <w:rsid w:val="00795080"/>
    <w:rsid w:val="0079727F"/>
    <w:rsid w:val="007A2319"/>
    <w:rsid w:val="007A577F"/>
    <w:rsid w:val="007B25AF"/>
    <w:rsid w:val="007B3DF7"/>
    <w:rsid w:val="007B4145"/>
    <w:rsid w:val="007B4A38"/>
    <w:rsid w:val="007B7209"/>
    <w:rsid w:val="007B7A39"/>
    <w:rsid w:val="007C3AAB"/>
    <w:rsid w:val="007C3E86"/>
    <w:rsid w:val="007C66AF"/>
    <w:rsid w:val="007D4E66"/>
    <w:rsid w:val="007D6BFD"/>
    <w:rsid w:val="007E2996"/>
    <w:rsid w:val="007E55AA"/>
    <w:rsid w:val="007F1611"/>
    <w:rsid w:val="007F69B7"/>
    <w:rsid w:val="00800AB2"/>
    <w:rsid w:val="00802243"/>
    <w:rsid w:val="00803146"/>
    <w:rsid w:val="00803D7E"/>
    <w:rsid w:val="0081731B"/>
    <w:rsid w:val="0082116F"/>
    <w:rsid w:val="00833D5B"/>
    <w:rsid w:val="00835301"/>
    <w:rsid w:val="00845F7F"/>
    <w:rsid w:val="0084628F"/>
    <w:rsid w:val="008466EB"/>
    <w:rsid w:val="0084687D"/>
    <w:rsid w:val="00846BBB"/>
    <w:rsid w:val="00850D0F"/>
    <w:rsid w:val="0085672C"/>
    <w:rsid w:val="0086193A"/>
    <w:rsid w:val="00862B05"/>
    <w:rsid w:val="0086720B"/>
    <w:rsid w:val="0087456F"/>
    <w:rsid w:val="00874B3A"/>
    <w:rsid w:val="00880FFB"/>
    <w:rsid w:val="00885650"/>
    <w:rsid w:val="00887742"/>
    <w:rsid w:val="008909A9"/>
    <w:rsid w:val="00896643"/>
    <w:rsid w:val="008A2984"/>
    <w:rsid w:val="008A5C6F"/>
    <w:rsid w:val="008C028A"/>
    <w:rsid w:val="008C0CB8"/>
    <w:rsid w:val="008C1ECA"/>
    <w:rsid w:val="008C3F97"/>
    <w:rsid w:val="008C57B7"/>
    <w:rsid w:val="008C72CA"/>
    <w:rsid w:val="008D046A"/>
    <w:rsid w:val="008D2800"/>
    <w:rsid w:val="008D48BB"/>
    <w:rsid w:val="008D6F84"/>
    <w:rsid w:val="008E0986"/>
    <w:rsid w:val="008E593D"/>
    <w:rsid w:val="008E71CA"/>
    <w:rsid w:val="008E7F57"/>
    <w:rsid w:val="008F0084"/>
    <w:rsid w:val="008F18C1"/>
    <w:rsid w:val="008F2A7D"/>
    <w:rsid w:val="008F33BE"/>
    <w:rsid w:val="008F4250"/>
    <w:rsid w:val="008F44C8"/>
    <w:rsid w:val="008F792A"/>
    <w:rsid w:val="00904938"/>
    <w:rsid w:val="00907696"/>
    <w:rsid w:val="00913547"/>
    <w:rsid w:val="00914A4F"/>
    <w:rsid w:val="0091601F"/>
    <w:rsid w:val="00923FA7"/>
    <w:rsid w:val="00925DCC"/>
    <w:rsid w:val="009263C0"/>
    <w:rsid w:val="00927F9E"/>
    <w:rsid w:val="009334AB"/>
    <w:rsid w:val="00945B81"/>
    <w:rsid w:val="0094700A"/>
    <w:rsid w:val="00950160"/>
    <w:rsid w:val="009518FA"/>
    <w:rsid w:val="0095191E"/>
    <w:rsid w:val="00954197"/>
    <w:rsid w:val="00955B58"/>
    <w:rsid w:val="009608D7"/>
    <w:rsid w:val="00963B64"/>
    <w:rsid w:val="009640CA"/>
    <w:rsid w:val="00965A95"/>
    <w:rsid w:val="00971E9E"/>
    <w:rsid w:val="0097405E"/>
    <w:rsid w:val="0097525A"/>
    <w:rsid w:val="009763BC"/>
    <w:rsid w:val="00977C06"/>
    <w:rsid w:val="00982574"/>
    <w:rsid w:val="00982FB8"/>
    <w:rsid w:val="00983326"/>
    <w:rsid w:val="0098460E"/>
    <w:rsid w:val="00984DDC"/>
    <w:rsid w:val="00991293"/>
    <w:rsid w:val="009919A0"/>
    <w:rsid w:val="009931B8"/>
    <w:rsid w:val="009946B1"/>
    <w:rsid w:val="00995CD2"/>
    <w:rsid w:val="009A0C2B"/>
    <w:rsid w:val="009A37FD"/>
    <w:rsid w:val="009A420B"/>
    <w:rsid w:val="009A5CC7"/>
    <w:rsid w:val="009A776C"/>
    <w:rsid w:val="009B3B4E"/>
    <w:rsid w:val="009B3DF7"/>
    <w:rsid w:val="009B771A"/>
    <w:rsid w:val="009B7E92"/>
    <w:rsid w:val="009C00E0"/>
    <w:rsid w:val="009C2EF7"/>
    <w:rsid w:val="009C3068"/>
    <w:rsid w:val="009C4326"/>
    <w:rsid w:val="009D0B68"/>
    <w:rsid w:val="009D6556"/>
    <w:rsid w:val="009E0A71"/>
    <w:rsid w:val="009E0C85"/>
    <w:rsid w:val="009E0D36"/>
    <w:rsid w:val="009E2ED4"/>
    <w:rsid w:val="009E2F7A"/>
    <w:rsid w:val="009E7C16"/>
    <w:rsid w:val="009F4119"/>
    <w:rsid w:val="009F50D4"/>
    <w:rsid w:val="009F767C"/>
    <w:rsid w:val="00A00527"/>
    <w:rsid w:val="00A009FD"/>
    <w:rsid w:val="00A01990"/>
    <w:rsid w:val="00A034A1"/>
    <w:rsid w:val="00A044E4"/>
    <w:rsid w:val="00A0475D"/>
    <w:rsid w:val="00A047F0"/>
    <w:rsid w:val="00A05142"/>
    <w:rsid w:val="00A056B9"/>
    <w:rsid w:val="00A06EC6"/>
    <w:rsid w:val="00A13BC5"/>
    <w:rsid w:val="00A13F79"/>
    <w:rsid w:val="00A14056"/>
    <w:rsid w:val="00A143A6"/>
    <w:rsid w:val="00A2201B"/>
    <w:rsid w:val="00A32903"/>
    <w:rsid w:val="00A36F73"/>
    <w:rsid w:val="00A36FAB"/>
    <w:rsid w:val="00A41FE4"/>
    <w:rsid w:val="00A45B20"/>
    <w:rsid w:val="00A46EAA"/>
    <w:rsid w:val="00A47667"/>
    <w:rsid w:val="00A5123B"/>
    <w:rsid w:val="00A520E3"/>
    <w:rsid w:val="00A54089"/>
    <w:rsid w:val="00A549F2"/>
    <w:rsid w:val="00A607A2"/>
    <w:rsid w:val="00A63D5C"/>
    <w:rsid w:val="00A668D4"/>
    <w:rsid w:val="00A70DBF"/>
    <w:rsid w:val="00A84AC7"/>
    <w:rsid w:val="00A8506A"/>
    <w:rsid w:val="00A90196"/>
    <w:rsid w:val="00A902F3"/>
    <w:rsid w:val="00A903F8"/>
    <w:rsid w:val="00A91D13"/>
    <w:rsid w:val="00A96339"/>
    <w:rsid w:val="00AA0387"/>
    <w:rsid w:val="00AA2637"/>
    <w:rsid w:val="00AA3328"/>
    <w:rsid w:val="00AA5C19"/>
    <w:rsid w:val="00AA67FA"/>
    <w:rsid w:val="00AA753D"/>
    <w:rsid w:val="00AA7C32"/>
    <w:rsid w:val="00AB1B49"/>
    <w:rsid w:val="00AB5A40"/>
    <w:rsid w:val="00AB7F54"/>
    <w:rsid w:val="00AC1454"/>
    <w:rsid w:val="00AC3EC1"/>
    <w:rsid w:val="00AC4A8D"/>
    <w:rsid w:val="00AC7D5D"/>
    <w:rsid w:val="00AD131D"/>
    <w:rsid w:val="00AD5DFF"/>
    <w:rsid w:val="00AD649D"/>
    <w:rsid w:val="00AD7BEC"/>
    <w:rsid w:val="00AE1C9D"/>
    <w:rsid w:val="00AE21FB"/>
    <w:rsid w:val="00AE315C"/>
    <w:rsid w:val="00AE3269"/>
    <w:rsid w:val="00AE608D"/>
    <w:rsid w:val="00AF284D"/>
    <w:rsid w:val="00AF2DFA"/>
    <w:rsid w:val="00AF2FA2"/>
    <w:rsid w:val="00AF7309"/>
    <w:rsid w:val="00AF7D9A"/>
    <w:rsid w:val="00B02073"/>
    <w:rsid w:val="00B023D6"/>
    <w:rsid w:val="00B039AC"/>
    <w:rsid w:val="00B04BE7"/>
    <w:rsid w:val="00B05DEE"/>
    <w:rsid w:val="00B07853"/>
    <w:rsid w:val="00B14F61"/>
    <w:rsid w:val="00B159F9"/>
    <w:rsid w:val="00B16DC6"/>
    <w:rsid w:val="00B17E8E"/>
    <w:rsid w:val="00B17FD2"/>
    <w:rsid w:val="00B20AB8"/>
    <w:rsid w:val="00B3369C"/>
    <w:rsid w:val="00B342C7"/>
    <w:rsid w:val="00B350F4"/>
    <w:rsid w:val="00B3578E"/>
    <w:rsid w:val="00B40608"/>
    <w:rsid w:val="00B40FDF"/>
    <w:rsid w:val="00B44026"/>
    <w:rsid w:val="00B44439"/>
    <w:rsid w:val="00B46BEE"/>
    <w:rsid w:val="00B56B45"/>
    <w:rsid w:val="00B60F8A"/>
    <w:rsid w:val="00B61C14"/>
    <w:rsid w:val="00B65FD9"/>
    <w:rsid w:val="00B71D63"/>
    <w:rsid w:val="00B720EF"/>
    <w:rsid w:val="00B758DD"/>
    <w:rsid w:val="00B844C7"/>
    <w:rsid w:val="00B85C7C"/>
    <w:rsid w:val="00B86593"/>
    <w:rsid w:val="00B878FD"/>
    <w:rsid w:val="00B90BF5"/>
    <w:rsid w:val="00B91E5F"/>
    <w:rsid w:val="00B93B8F"/>
    <w:rsid w:val="00B95990"/>
    <w:rsid w:val="00B97B4C"/>
    <w:rsid w:val="00BA0D9B"/>
    <w:rsid w:val="00BA0DAA"/>
    <w:rsid w:val="00BA1051"/>
    <w:rsid w:val="00BA3746"/>
    <w:rsid w:val="00BA38E0"/>
    <w:rsid w:val="00BB0A72"/>
    <w:rsid w:val="00BB2697"/>
    <w:rsid w:val="00BC0CBA"/>
    <w:rsid w:val="00BC1E34"/>
    <w:rsid w:val="00BC3C98"/>
    <w:rsid w:val="00BC4068"/>
    <w:rsid w:val="00BC6DD9"/>
    <w:rsid w:val="00BC738D"/>
    <w:rsid w:val="00BD10BB"/>
    <w:rsid w:val="00BE2FFE"/>
    <w:rsid w:val="00BE3265"/>
    <w:rsid w:val="00BE5339"/>
    <w:rsid w:val="00BE61E6"/>
    <w:rsid w:val="00BF3EFC"/>
    <w:rsid w:val="00BF51D8"/>
    <w:rsid w:val="00C01E50"/>
    <w:rsid w:val="00C02CC4"/>
    <w:rsid w:val="00C062F3"/>
    <w:rsid w:val="00C064A6"/>
    <w:rsid w:val="00C119C5"/>
    <w:rsid w:val="00C11E77"/>
    <w:rsid w:val="00C140D6"/>
    <w:rsid w:val="00C14D2F"/>
    <w:rsid w:val="00C14FB6"/>
    <w:rsid w:val="00C15A14"/>
    <w:rsid w:val="00C16A28"/>
    <w:rsid w:val="00C2032C"/>
    <w:rsid w:val="00C22E6D"/>
    <w:rsid w:val="00C25B2B"/>
    <w:rsid w:val="00C275DA"/>
    <w:rsid w:val="00C30716"/>
    <w:rsid w:val="00C31F40"/>
    <w:rsid w:val="00C326EF"/>
    <w:rsid w:val="00C32C02"/>
    <w:rsid w:val="00C34FB9"/>
    <w:rsid w:val="00C37AB7"/>
    <w:rsid w:val="00C418E4"/>
    <w:rsid w:val="00C44125"/>
    <w:rsid w:val="00C45992"/>
    <w:rsid w:val="00C52088"/>
    <w:rsid w:val="00C52868"/>
    <w:rsid w:val="00C54D69"/>
    <w:rsid w:val="00C56A2B"/>
    <w:rsid w:val="00C57404"/>
    <w:rsid w:val="00C5744F"/>
    <w:rsid w:val="00C65B58"/>
    <w:rsid w:val="00C70173"/>
    <w:rsid w:val="00C72E4E"/>
    <w:rsid w:val="00C7360D"/>
    <w:rsid w:val="00C76965"/>
    <w:rsid w:val="00C7774C"/>
    <w:rsid w:val="00C817B4"/>
    <w:rsid w:val="00C829E2"/>
    <w:rsid w:val="00C857F0"/>
    <w:rsid w:val="00C933E1"/>
    <w:rsid w:val="00C93FAF"/>
    <w:rsid w:val="00CA1B53"/>
    <w:rsid w:val="00CA34B0"/>
    <w:rsid w:val="00CB0DB5"/>
    <w:rsid w:val="00CB5006"/>
    <w:rsid w:val="00CB5482"/>
    <w:rsid w:val="00CC13A0"/>
    <w:rsid w:val="00CC147E"/>
    <w:rsid w:val="00CC14F4"/>
    <w:rsid w:val="00CC383D"/>
    <w:rsid w:val="00CC6ABD"/>
    <w:rsid w:val="00CC6E03"/>
    <w:rsid w:val="00CC7996"/>
    <w:rsid w:val="00CD0AF2"/>
    <w:rsid w:val="00CD3446"/>
    <w:rsid w:val="00CD37ED"/>
    <w:rsid w:val="00CD3CB8"/>
    <w:rsid w:val="00CD63D6"/>
    <w:rsid w:val="00CE4940"/>
    <w:rsid w:val="00CF1D25"/>
    <w:rsid w:val="00CF3744"/>
    <w:rsid w:val="00CF49A9"/>
    <w:rsid w:val="00CF6588"/>
    <w:rsid w:val="00D013F7"/>
    <w:rsid w:val="00D03B1A"/>
    <w:rsid w:val="00D05C30"/>
    <w:rsid w:val="00D0696C"/>
    <w:rsid w:val="00D12385"/>
    <w:rsid w:val="00D12F0D"/>
    <w:rsid w:val="00D13456"/>
    <w:rsid w:val="00D14445"/>
    <w:rsid w:val="00D17823"/>
    <w:rsid w:val="00D2154C"/>
    <w:rsid w:val="00D258EA"/>
    <w:rsid w:val="00D26DD5"/>
    <w:rsid w:val="00D271A3"/>
    <w:rsid w:val="00D3189A"/>
    <w:rsid w:val="00D32857"/>
    <w:rsid w:val="00D32957"/>
    <w:rsid w:val="00D3719F"/>
    <w:rsid w:val="00D41059"/>
    <w:rsid w:val="00D5051F"/>
    <w:rsid w:val="00D5440B"/>
    <w:rsid w:val="00D568C3"/>
    <w:rsid w:val="00D6286F"/>
    <w:rsid w:val="00D62D10"/>
    <w:rsid w:val="00D63256"/>
    <w:rsid w:val="00D64EE6"/>
    <w:rsid w:val="00D67E55"/>
    <w:rsid w:val="00D71AAC"/>
    <w:rsid w:val="00D72212"/>
    <w:rsid w:val="00D72642"/>
    <w:rsid w:val="00D74170"/>
    <w:rsid w:val="00D81317"/>
    <w:rsid w:val="00D8737A"/>
    <w:rsid w:val="00D92F91"/>
    <w:rsid w:val="00D9381C"/>
    <w:rsid w:val="00DA0DB2"/>
    <w:rsid w:val="00DA3136"/>
    <w:rsid w:val="00DA4BD6"/>
    <w:rsid w:val="00DA66F4"/>
    <w:rsid w:val="00DB03E4"/>
    <w:rsid w:val="00DB1F2D"/>
    <w:rsid w:val="00DB2FE8"/>
    <w:rsid w:val="00DB34EE"/>
    <w:rsid w:val="00DB5D4D"/>
    <w:rsid w:val="00DB7020"/>
    <w:rsid w:val="00DC02BA"/>
    <w:rsid w:val="00DC03B2"/>
    <w:rsid w:val="00DC1911"/>
    <w:rsid w:val="00DC2B47"/>
    <w:rsid w:val="00DC5C1D"/>
    <w:rsid w:val="00DD4130"/>
    <w:rsid w:val="00DE3264"/>
    <w:rsid w:val="00DE57A1"/>
    <w:rsid w:val="00DE62CA"/>
    <w:rsid w:val="00DF0F18"/>
    <w:rsid w:val="00DF1CFC"/>
    <w:rsid w:val="00DF3780"/>
    <w:rsid w:val="00E00F0D"/>
    <w:rsid w:val="00E034A6"/>
    <w:rsid w:val="00E03BD2"/>
    <w:rsid w:val="00E077B2"/>
    <w:rsid w:val="00E11F2C"/>
    <w:rsid w:val="00E13A3B"/>
    <w:rsid w:val="00E15C44"/>
    <w:rsid w:val="00E164C3"/>
    <w:rsid w:val="00E30B23"/>
    <w:rsid w:val="00E377D0"/>
    <w:rsid w:val="00E40B60"/>
    <w:rsid w:val="00E42A4C"/>
    <w:rsid w:val="00E45D8A"/>
    <w:rsid w:val="00E463D1"/>
    <w:rsid w:val="00E46983"/>
    <w:rsid w:val="00E504AD"/>
    <w:rsid w:val="00E532DF"/>
    <w:rsid w:val="00E53E10"/>
    <w:rsid w:val="00E608DE"/>
    <w:rsid w:val="00E61EC1"/>
    <w:rsid w:val="00E64FE4"/>
    <w:rsid w:val="00E657FF"/>
    <w:rsid w:val="00E67BCF"/>
    <w:rsid w:val="00E724A9"/>
    <w:rsid w:val="00E74FA0"/>
    <w:rsid w:val="00E750C3"/>
    <w:rsid w:val="00E82FE1"/>
    <w:rsid w:val="00E92951"/>
    <w:rsid w:val="00E94334"/>
    <w:rsid w:val="00E951AF"/>
    <w:rsid w:val="00E96C11"/>
    <w:rsid w:val="00E974CE"/>
    <w:rsid w:val="00EA3D88"/>
    <w:rsid w:val="00EA668D"/>
    <w:rsid w:val="00EA7A33"/>
    <w:rsid w:val="00EA7E92"/>
    <w:rsid w:val="00EB0A36"/>
    <w:rsid w:val="00EB1A39"/>
    <w:rsid w:val="00EB70F1"/>
    <w:rsid w:val="00EB7D17"/>
    <w:rsid w:val="00EC0D3F"/>
    <w:rsid w:val="00EC1F96"/>
    <w:rsid w:val="00EC3021"/>
    <w:rsid w:val="00EC6058"/>
    <w:rsid w:val="00ED10FF"/>
    <w:rsid w:val="00EE3CCB"/>
    <w:rsid w:val="00EE5C39"/>
    <w:rsid w:val="00EE6349"/>
    <w:rsid w:val="00EE7112"/>
    <w:rsid w:val="00EE726A"/>
    <w:rsid w:val="00EF1B1B"/>
    <w:rsid w:val="00EF574B"/>
    <w:rsid w:val="00F025D0"/>
    <w:rsid w:val="00F0648E"/>
    <w:rsid w:val="00F1367E"/>
    <w:rsid w:val="00F15460"/>
    <w:rsid w:val="00F17CAE"/>
    <w:rsid w:val="00F21B80"/>
    <w:rsid w:val="00F271F6"/>
    <w:rsid w:val="00F316ED"/>
    <w:rsid w:val="00F328AB"/>
    <w:rsid w:val="00F352BE"/>
    <w:rsid w:val="00F42D47"/>
    <w:rsid w:val="00F500D4"/>
    <w:rsid w:val="00F529FE"/>
    <w:rsid w:val="00F52B0A"/>
    <w:rsid w:val="00F539F0"/>
    <w:rsid w:val="00F53B4A"/>
    <w:rsid w:val="00F65977"/>
    <w:rsid w:val="00F706D1"/>
    <w:rsid w:val="00F75032"/>
    <w:rsid w:val="00F765F2"/>
    <w:rsid w:val="00F90D06"/>
    <w:rsid w:val="00F91466"/>
    <w:rsid w:val="00F96FBE"/>
    <w:rsid w:val="00F97FDD"/>
    <w:rsid w:val="00FA09BF"/>
    <w:rsid w:val="00FA0D57"/>
    <w:rsid w:val="00FA285D"/>
    <w:rsid w:val="00FA3D75"/>
    <w:rsid w:val="00FB06CD"/>
    <w:rsid w:val="00FB0962"/>
    <w:rsid w:val="00FB1321"/>
    <w:rsid w:val="00FB61F1"/>
    <w:rsid w:val="00FB6B75"/>
    <w:rsid w:val="00FB7AAE"/>
    <w:rsid w:val="00FC06E7"/>
    <w:rsid w:val="00FC225E"/>
    <w:rsid w:val="00FC2961"/>
    <w:rsid w:val="00FC4153"/>
    <w:rsid w:val="00FC5731"/>
    <w:rsid w:val="00FC610F"/>
    <w:rsid w:val="00FC68F4"/>
    <w:rsid w:val="00FD170F"/>
    <w:rsid w:val="00FD3D8B"/>
    <w:rsid w:val="00FE10A7"/>
    <w:rsid w:val="00FE21B5"/>
    <w:rsid w:val="00FE3AE5"/>
    <w:rsid w:val="00FF3DFF"/>
    <w:rsid w:val="00FF40B4"/>
    <w:rsid w:val="00FF7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480AC"/>
  <w15:docId w15:val="{39D09133-219F-4668-8503-62B9EF35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C98"/>
    <w:pPr>
      <w:spacing w:after="5" w:line="271" w:lineRule="auto"/>
      <w:ind w:left="10" w:right="3" w:hanging="10"/>
      <w:jc w:val="both"/>
    </w:pPr>
    <w:rPr>
      <w:rFonts w:ascii="Arial" w:eastAsia="Arial" w:hAnsi="Arial" w:cs="Arial"/>
      <w:color w:val="000000"/>
      <w:sz w:val="24"/>
    </w:rPr>
  </w:style>
  <w:style w:type="paragraph" w:styleId="1">
    <w:name w:val="heading 1"/>
    <w:next w:val="a0"/>
    <w:link w:val="10"/>
    <w:uiPriority w:val="9"/>
    <w:unhideWhenUsed/>
    <w:qFormat/>
    <w:rsid w:val="004B7151"/>
    <w:pPr>
      <w:keepNext/>
      <w:keepLines/>
      <w:spacing w:before="240" w:after="120" w:line="360" w:lineRule="auto"/>
      <w:ind w:firstLine="811"/>
      <w:outlineLvl w:val="0"/>
    </w:pPr>
    <w:rPr>
      <w:rFonts w:ascii="Arial" w:eastAsia="Arial" w:hAnsi="Arial" w:cs="Arial"/>
      <w:b/>
      <w:color w:val="000000"/>
      <w:sz w:val="26"/>
    </w:rPr>
  </w:style>
  <w:style w:type="paragraph" w:styleId="20">
    <w:name w:val="heading 2"/>
    <w:basedOn w:val="a0"/>
    <w:next w:val="a0"/>
    <w:link w:val="21"/>
    <w:uiPriority w:val="9"/>
    <w:semiHidden/>
    <w:unhideWhenUsed/>
    <w:qFormat/>
    <w:rsid w:val="001450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0"/>
    <w:next w:val="a0"/>
    <w:link w:val="31"/>
    <w:uiPriority w:val="9"/>
    <w:semiHidden/>
    <w:unhideWhenUsed/>
    <w:qFormat/>
    <w:rsid w:val="007445A0"/>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4B7151"/>
    <w:rPr>
      <w:rFonts w:ascii="Arial" w:eastAsia="Arial" w:hAnsi="Arial" w:cs="Arial"/>
      <w:b/>
      <w:color w:val="000000"/>
      <w:sz w:val="26"/>
    </w:rPr>
  </w:style>
  <w:style w:type="paragraph" w:styleId="11">
    <w:name w:val="toc 1"/>
    <w:hidden/>
    <w:pPr>
      <w:spacing w:after="123" w:line="271" w:lineRule="auto"/>
      <w:ind w:left="837" w:right="23" w:hanging="10"/>
      <w:jc w:val="both"/>
    </w:pPr>
    <w:rPr>
      <w:rFonts w:ascii="Arial" w:eastAsia="Arial" w:hAnsi="Arial" w:cs="Arial"/>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List Paragraph"/>
    <w:basedOn w:val="a0"/>
    <w:link w:val="a5"/>
    <w:uiPriority w:val="1"/>
    <w:qFormat/>
    <w:rsid w:val="00145090"/>
    <w:pPr>
      <w:spacing w:after="0" w:line="360" w:lineRule="auto"/>
      <w:ind w:left="0" w:right="0" w:firstLine="851"/>
      <w:contextualSpacing/>
      <w:jc w:val="left"/>
    </w:pPr>
    <w:rPr>
      <w:rFonts w:ascii="Times New Roman" w:eastAsia="Times New Roman" w:hAnsi="Times New Roman" w:cs="Times New Roman"/>
      <w:color w:val="auto"/>
      <w:sz w:val="28"/>
      <w:szCs w:val="24"/>
    </w:rPr>
  </w:style>
  <w:style w:type="character" w:customStyle="1" w:styleId="a5">
    <w:name w:val="Абзац списка Знак"/>
    <w:link w:val="a4"/>
    <w:uiPriority w:val="34"/>
    <w:rsid w:val="00145090"/>
    <w:rPr>
      <w:rFonts w:ascii="Times New Roman" w:eastAsia="Times New Roman" w:hAnsi="Times New Roman" w:cs="Times New Roman"/>
      <w:sz w:val="28"/>
      <w:szCs w:val="24"/>
    </w:rPr>
  </w:style>
  <w:style w:type="character" w:styleId="a6">
    <w:name w:val="Strong"/>
    <w:basedOn w:val="a1"/>
    <w:uiPriority w:val="22"/>
    <w:qFormat/>
    <w:rsid w:val="00145090"/>
    <w:rPr>
      <w:b/>
      <w:bCs/>
    </w:rPr>
  </w:style>
  <w:style w:type="character" w:customStyle="1" w:styleId="21">
    <w:name w:val="Заголовок 2 Знак"/>
    <w:basedOn w:val="a1"/>
    <w:link w:val="20"/>
    <w:uiPriority w:val="9"/>
    <w:semiHidden/>
    <w:rsid w:val="00145090"/>
    <w:rPr>
      <w:rFonts w:asciiTheme="majorHAnsi" w:eastAsiaTheme="majorEastAsia" w:hAnsiTheme="majorHAnsi" w:cstheme="majorBidi"/>
      <w:color w:val="2E74B5" w:themeColor="accent1" w:themeShade="BF"/>
      <w:sz w:val="26"/>
      <w:szCs w:val="26"/>
    </w:rPr>
  </w:style>
  <w:style w:type="paragraph" w:customStyle="1" w:styleId="a">
    <w:name w:val="Загаловок МП"/>
    <w:basedOn w:val="1"/>
    <w:next w:val="2"/>
    <w:uiPriority w:val="99"/>
    <w:rsid w:val="00145090"/>
    <w:pPr>
      <w:keepNext w:val="0"/>
      <w:widowControl w:val="0"/>
      <w:numPr>
        <w:numId w:val="12"/>
      </w:numPr>
      <w:spacing w:before="60" w:after="240" w:line="288" w:lineRule="auto"/>
      <w:jc w:val="center"/>
    </w:pPr>
    <w:rPr>
      <w:rFonts w:ascii="Times New Roman" w:eastAsia="Times New Roman" w:hAnsi="Times New Roman" w:cs="Times New Roman"/>
      <w:bCs/>
      <w:caps/>
      <w:szCs w:val="24"/>
      <w:lang w:eastAsia="en-US"/>
    </w:rPr>
  </w:style>
  <w:style w:type="paragraph" w:customStyle="1" w:styleId="2">
    <w:name w:val="Текст МП (2 уровень)"/>
    <w:basedOn w:val="a0"/>
    <w:uiPriority w:val="99"/>
    <w:rsid w:val="00145090"/>
    <w:pPr>
      <w:numPr>
        <w:ilvl w:val="1"/>
        <w:numId w:val="12"/>
      </w:numPr>
      <w:spacing w:after="0" w:line="288" w:lineRule="auto"/>
      <w:ind w:right="0"/>
    </w:pPr>
    <w:rPr>
      <w:rFonts w:ascii="Times New Roman" w:eastAsia="Times New Roman" w:hAnsi="Times New Roman" w:cs="Times New Roman"/>
      <w:color w:val="auto"/>
      <w:szCs w:val="24"/>
      <w:lang w:eastAsia="en-US"/>
    </w:rPr>
  </w:style>
  <w:style w:type="paragraph" w:customStyle="1" w:styleId="3">
    <w:name w:val="Текст МП (3 уровень)"/>
    <w:basedOn w:val="a0"/>
    <w:uiPriority w:val="99"/>
    <w:rsid w:val="00145090"/>
    <w:pPr>
      <w:numPr>
        <w:ilvl w:val="2"/>
        <w:numId w:val="12"/>
      </w:numPr>
      <w:spacing w:after="0" w:line="288" w:lineRule="auto"/>
      <w:ind w:right="0"/>
    </w:pPr>
    <w:rPr>
      <w:rFonts w:ascii="Times New Roman" w:eastAsia="Times New Roman" w:hAnsi="Times New Roman" w:cs="Times New Roman"/>
      <w:color w:val="auto"/>
      <w:szCs w:val="24"/>
      <w:lang w:eastAsia="en-US"/>
    </w:rPr>
  </w:style>
  <w:style w:type="paragraph" w:customStyle="1" w:styleId="4">
    <w:name w:val="Текст МП (4 уровень)"/>
    <w:basedOn w:val="a0"/>
    <w:uiPriority w:val="99"/>
    <w:rsid w:val="00145090"/>
    <w:pPr>
      <w:numPr>
        <w:ilvl w:val="3"/>
        <w:numId w:val="12"/>
      </w:numPr>
      <w:spacing w:after="0" w:line="288" w:lineRule="auto"/>
      <w:ind w:right="0"/>
    </w:pPr>
    <w:rPr>
      <w:rFonts w:ascii="Times New Roman" w:eastAsia="Times New Roman" w:hAnsi="Times New Roman" w:cs="Times New Roman"/>
      <w:color w:val="auto"/>
      <w:szCs w:val="24"/>
      <w:lang w:eastAsia="en-US"/>
    </w:rPr>
  </w:style>
  <w:style w:type="character" w:customStyle="1" w:styleId="31">
    <w:name w:val="Заголовок 3 Знак"/>
    <w:basedOn w:val="a1"/>
    <w:link w:val="30"/>
    <w:uiPriority w:val="9"/>
    <w:semiHidden/>
    <w:rsid w:val="007445A0"/>
    <w:rPr>
      <w:rFonts w:asciiTheme="majorHAnsi" w:eastAsiaTheme="majorEastAsia" w:hAnsiTheme="majorHAnsi" w:cstheme="majorBidi"/>
      <w:color w:val="1F4D78" w:themeColor="accent1" w:themeShade="7F"/>
      <w:sz w:val="24"/>
      <w:szCs w:val="24"/>
    </w:rPr>
  </w:style>
  <w:style w:type="paragraph" w:styleId="a7">
    <w:name w:val="Revision"/>
    <w:hidden/>
    <w:uiPriority w:val="99"/>
    <w:semiHidden/>
    <w:rsid w:val="0094700A"/>
    <w:pPr>
      <w:spacing w:after="0" w:line="240" w:lineRule="auto"/>
    </w:pPr>
    <w:rPr>
      <w:rFonts w:ascii="Arial" w:eastAsia="Arial" w:hAnsi="Arial" w:cs="Arial"/>
      <w:color w:val="000000"/>
      <w:sz w:val="24"/>
    </w:rPr>
  </w:style>
  <w:style w:type="character" w:styleId="a8">
    <w:name w:val="Placeholder Text"/>
    <w:basedOn w:val="a1"/>
    <w:uiPriority w:val="99"/>
    <w:semiHidden/>
    <w:rsid w:val="00CC6E03"/>
    <w:rPr>
      <w:color w:val="808080"/>
    </w:rPr>
  </w:style>
  <w:style w:type="paragraph" w:styleId="a9">
    <w:name w:val="header"/>
    <w:basedOn w:val="a0"/>
    <w:link w:val="aa"/>
    <w:uiPriority w:val="99"/>
    <w:unhideWhenUsed/>
    <w:rsid w:val="0009701F"/>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09701F"/>
    <w:rPr>
      <w:rFonts w:ascii="Arial" w:eastAsia="Arial" w:hAnsi="Arial" w:cs="Arial"/>
      <w:color w:val="000000"/>
      <w:sz w:val="24"/>
    </w:rPr>
  </w:style>
  <w:style w:type="table" w:styleId="ab">
    <w:name w:val="Table Grid"/>
    <w:basedOn w:val="a2"/>
    <w:uiPriority w:val="39"/>
    <w:rsid w:val="00271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1"/>
    <w:uiPriority w:val="99"/>
    <w:semiHidden/>
    <w:unhideWhenUsed/>
    <w:rsid w:val="00EE6349"/>
    <w:rPr>
      <w:sz w:val="16"/>
      <w:szCs w:val="16"/>
    </w:rPr>
  </w:style>
  <w:style w:type="paragraph" w:styleId="ad">
    <w:name w:val="annotation text"/>
    <w:basedOn w:val="a0"/>
    <w:link w:val="ae"/>
    <w:uiPriority w:val="99"/>
    <w:unhideWhenUsed/>
    <w:rsid w:val="00EE6349"/>
    <w:pPr>
      <w:spacing w:line="240" w:lineRule="auto"/>
    </w:pPr>
    <w:rPr>
      <w:sz w:val="20"/>
      <w:szCs w:val="20"/>
    </w:rPr>
  </w:style>
  <w:style w:type="character" w:customStyle="1" w:styleId="ae">
    <w:name w:val="Текст примечания Знак"/>
    <w:basedOn w:val="a1"/>
    <w:link w:val="ad"/>
    <w:uiPriority w:val="99"/>
    <w:rsid w:val="00EE6349"/>
    <w:rPr>
      <w:rFonts w:ascii="Arial" w:eastAsia="Arial" w:hAnsi="Arial" w:cs="Arial"/>
      <w:color w:val="000000"/>
      <w:sz w:val="20"/>
      <w:szCs w:val="20"/>
    </w:rPr>
  </w:style>
  <w:style w:type="paragraph" w:styleId="af">
    <w:name w:val="annotation subject"/>
    <w:basedOn w:val="ad"/>
    <w:next w:val="ad"/>
    <w:link w:val="af0"/>
    <w:uiPriority w:val="99"/>
    <w:semiHidden/>
    <w:unhideWhenUsed/>
    <w:rsid w:val="00EE6349"/>
    <w:rPr>
      <w:b/>
      <w:bCs/>
    </w:rPr>
  </w:style>
  <w:style w:type="character" w:customStyle="1" w:styleId="af0">
    <w:name w:val="Тема примечания Знак"/>
    <w:basedOn w:val="ae"/>
    <w:link w:val="af"/>
    <w:uiPriority w:val="99"/>
    <w:semiHidden/>
    <w:rsid w:val="00EE6349"/>
    <w:rPr>
      <w:rFonts w:ascii="Arial" w:eastAsia="Arial" w:hAnsi="Arial" w:cs="Arial"/>
      <w:b/>
      <w:bCs/>
      <w:color w:val="000000"/>
      <w:sz w:val="20"/>
      <w:szCs w:val="20"/>
    </w:rPr>
  </w:style>
  <w:style w:type="paragraph" w:styleId="af1">
    <w:name w:val="Balloon Text"/>
    <w:basedOn w:val="a0"/>
    <w:link w:val="af2"/>
    <w:uiPriority w:val="99"/>
    <w:semiHidden/>
    <w:unhideWhenUsed/>
    <w:rsid w:val="00456E5C"/>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456E5C"/>
    <w:rPr>
      <w:rFonts w:ascii="Segoe UI" w:eastAsia="Arial" w:hAnsi="Segoe UI" w:cs="Segoe UI"/>
      <w:color w:val="000000"/>
      <w:sz w:val="18"/>
      <w:szCs w:val="18"/>
    </w:rPr>
  </w:style>
  <w:style w:type="character" w:styleId="af3">
    <w:name w:val="Hyperlink"/>
    <w:basedOn w:val="a1"/>
    <w:uiPriority w:val="99"/>
    <w:rsid w:val="00A13F79"/>
    <w:rPr>
      <w:rFonts w:cs="Times New Roman"/>
      <w:color w:val="0000FF"/>
      <w:u w:val="single"/>
    </w:rPr>
  </w:style>
  <w:style w:type="character" w:styleId="af4">
    <w:name w:val="footnote reference"/>
    <w:basedOn w:val="a1"/>
    <w:unhideWhenUsed/>
    <w:rsid w:val="00A13F79"/>
    <w:rPr>
      <w:vertAlign w:val="superscript"/>
    </w:rPr>
  </w:style>
  <w:style w:type="table" w:customStyle="1" w:styleId="TableNormal">
    <w:name w:val="Table Normal"/>
    <w:uiPriority w:val="2"/>
    <w:semiHidden/>
    <w:unhideWhenUsed/>
    <w:qFormat/>
    <w:rsid w:val="00A13F79"/>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f5">
    <w:name w:val="Body Text"/>
    <w:basedOn w:val="a0"/>
    <w:link w:val="af6"/>
    <w:uiPriority w:val="1"/>
    <w:qFormat/>
    <w:rsid w:val="00A13F79"/>
    <w:pPr>
      <w:widowControl w:val="0"/>
      <w:autoSpaceDE w:val="0"/>
      <w:autoSpaceDN w:val="0"/>
      <w:spacing w:after="0" w:line="240" w:lineRule="auto"/>
      <w:ind w:left="0" w:right="0" w:firstLine="0"/>
      <w:jc w:val="left"/>
    </w:pPr>
    <w:rPr>
      <w:rFonts w:ascii="Times New Roman" w:eastAsia="Times New Roman" w:hAnsi="Times New Roman" w:cs="Times New Roman"/>
      <w:color w:val="auto"/>
      <w:szCs w:val="24"/>
      <w:lang w:val="en-US" w:eastAsia="en-US"/>
    </w:rPr>
  </w:style>
  <w:style w:type="character" w:customStyle="1" w:styleId="af6">
    <w:name w:val="Основной текст Знак"/>
    <w:basedOn w:val="a1"/>
    <w:link w:val="af5"/>
    <w:uiPriority w:val="1"/>
    <w:rsid w:val="00A13F79"/>
    <w:rPr>
      <w:rFonts w:ascii="Times New Roman" w:eastAsia="Times New Roman" w:hAnsi="Times New Roman" w:cs="Times New Roman"/>
      <w:sz w:val="24"/>
      <w:szCs w:val="24"/>
      <w:lang w:val="en-US" w:eastAsia="en-US"/>
    </w:rPr>
  </w:style>
  <w:style w:type="paragraph" w:customStyle="1" w:styleId="TableParagraph">
    <w:name w:val="Table Paragraph"/>
    <w:basedOn w:val="a0"/>
    <w:uiPriority w:val="1"/>
    <w:qFormat/>
    <w:rsid w:val="00A13F79"/>
    <w:pPr>
      <w:widowControl w:val="0"/>
      <w:autoSpaceDE w:val="0"/>
      <w:autoSpaceDN w:val="0"/>
      <w:spacing w:after="0" w:line="240" w:lineRule="auto"/>
      <w:ind w:left="0" w:right="0" w:firstLine="0"/>
      <w:jc w:val="left"/>
    </w:pPr>
    <w:rPr>
      <w:rFonts w:ascii="Times New Roman" w:eastAsia="Times New Roman" w:hAnsi="Times New Roman" w:cs="Times New Roman"/>
      <w:color w:val="auto"/>
      <w:sz w:val="22"/>
      <w:lang w:val="en-US" w:eastAsia="en-US"/>
    </w:rPr>
  </w:style>
  <w:style w:type="character" w:customStyle="1" w:styleId="markedcontent">
    <w:name w:val="markedcontent"/>
    <w:basedOn w:val="a1"/>
    <w:rsid w:val="00411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86427">
      <w:bodyDiv w:val="1"/>
      <w:marLeft w:val="0"/>
      <w:marRight w:val="0"/>
      <w:marTop w:val="0"/>
      <w:marBottom w:val="0"/>
      <w:divBdr>
        <w:top w:val="none" w:sz="0" w:space="0" w:color="auto"/>
        <w:left w:val="none" w:sz="0" w:space="0" w:color="auto"/>
        <w:bottom w:val="none" w:sz="0" w:space="0" w:color="auto"/>
        <w:right w:val="none" w:sz="0" w:space="0" w:color="auto"/>
      </w:divBdr>
    </w:div>
    <w:div w:id="909189839">
      <w:bodyDiv w:val="1"/>
      <w:marLeft w:val="0"/>
      <w:marRight w:val="0"/>
      <w:marTop w:val="0"/>
      <w:marBottom w:val="0"/>
      <w:divBdr>
        <w:top w:val="none" w:sz="0" w:space="0" w:color="auto"/>
        <w:left w:val="none" w:sz="0" w:space="0" w:color="auto"/>
        <w:bottom w:val="none" w:sz="0" w:space="0" w:color="auto"/>
        <w:right w:val="none" w:sz="0" w:space="0" w:color="auto"/>
      </w:divBdr>
    </w:div>
    <w:div w:id="1484199925">
      <w:bodyDiv w:val="1"/>
      <w:marLeft w:val="0"/>
      <w:marRight w:val="0"/>
      <w:marTop w:val="0"/>
      <w:marBottom w:val="0"/>
      <w:divBdr>
        <w:top w:val="none" w:sz="0" w:space="0" w:color="auto"/>
        <w:left w:val="none" w:sz="0" w:space="0" w:color="auto"/>
        <w:bottom w:val="none" w:sz="0" w:space="0" w:color="auto"/>
        <w:right w:val="none" w:sz="0" w:space="0" w:color="auto"/>
      </w:divBdr>
    </w:div>
    <w:div w:id="1613706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www.coomet.net" TargetMode="External"/><Relationship Id="rId1" Type="http://schemas.openxmlformats.org/officeDocument/2006/relationships/hyperlink" Target="http://www.coome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E9BF6-6EC2-41CA-B9C0-E3BDE911F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5839</Words>
  <Characters>33288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Дойников</dc:creator>
  <cp:keywords/>
  <cp:lastModifiedBy>Ляйсан Хайруллина</cp:lastModifiedBy>
  <cp:revision>15</cp:revision>
  <cp:lastPrinted>2023-10-11T12:13:00Z</cp:lastPrinted>
  <dcterms:created xsi:type="dcterms:W3CDTF">2023-10-11T12:36:00Z</dcterms:created>
  <dcterms:modified xsi:type="dcterms:W3CDTF">2023-10-11T13:52:00Z</dcterms:modified>
</cp:coreProperties>
</file>